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2B1" w:rsidRDefault="00A40F5A" w:rsidP="00A40F5A">
      <w:pPr>
        <w:tabs>
          <w:tab w:val="left" w:pos="4186"/>
        </w:tabs>
        <w:ind w:left="-851" w:firstLine="851"/>
        <w:jc w:val="center"/>
        <w:rPr>
          <w:rFonts w:ascii="Univia Pro Book" w:eastAsiaTheme="minorEastAsia" w:hAnsi="Univia Pro Book"/>
          <w:b/>
          <w:kern w:val="24"/>
          <w:sz w:val="24"/>
          <w:szCs w:val="24"/>
        </w:rPr>
      </w:pPr>
      <w:bookmarkStart w:id="0" w:name="_GoBack"/>
      <w:bookmarkEnd w:id="0"/>
      <w:r w:rsidRPr="00A40F5A">
        <w:rPr>
          <w:rFonts w:ascii="Univia Pro Book" w:eastAsiaTheme="minorEastAsia" w:hAnsi="Univia Pro Book"/>
          <w:b/>
          <w:noProof/>
          <w:kern w:val="24"/>
          <w:sz w:val="24"/>
          <w:szCs w:val="24"/>
          <w:lang w:eastAsia="es-MX"/>
        </w:rPr>
        <w:drawing>
          <wp:anchor distT="0" distB="0" distL="114300" distR="114300" simplePos="0" relativeHeight="251658240" behindDoc="1" locked="0" layoutInCell="1" allowOverlap="1">
            <wp:simplePos x="0" y="0"/>
            <wp:positionH relativeFrom="column">
              <wp:posOffset>-872317</wp:posOffset>
            </wp:positionH>
            <wp:positionV relativeFrom="paragraph">
              <wp:posOffset>-899795</wp:posOffset>
            </wp:positionV>
            <wp:extent cx="7631931" cy="10016663"/>
            <wp:effectExtent l="0" t="0" r="7620" b="3810"/>
            <wp:wrapNone/>
            <wp:docPr id="1" name="Imagen 1" descr="C:\Users\Gladys\Downloads\portadas sea_Mesa de trabaj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ladys\Downloads\portadas sea_Mesa de trabajo 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43105" cy="1003132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22B1" w:rsidRDefault="00C822B1" w:rsidP="00C822B1">
      <w:pPr>
        <w:jc w:val="center"/>
        <w:rPr>
          <w:rFonts w:ascii="Univia Pro Book" w:eastAsiaTheme="minorEastAsia" w:hAnsi="Univia Pro Book"/>
          <w:b/>
          <w:kern w:val="24"/>
          <w:sz w:val="24"/>
          <w:szCs w:val="24"/>
        </w:rPr>
      </w:pPr>
    </w:p>
    <w:p w:rsidR="00C822B1" w:rsidRDefault="00C822B1" w:rsidP="00C822B1">
      <w:pPr>
        <w:jc w:val="center"/>
        <w:rPr>
          <w:rFonts w:ascii="Univia Pro Book" w:eastAsiaTheme="minorEastAsia" w:hAnsi="Univia Pro Book"/>
          <w:b/>
          <w:kern w:val="24"/>
          <w:sz w:val="24"/>
          <w:szCs w:val="24"/>
        </w:rPr>
      </w:pPr>
    </w:p>
    <w:p w:rsidR="00C822B1" w:rsidRDefault="00C822B1" w:rsidP="00C822B1">
      <w:pPr>
        <w:jc w:val="center"/>
        <w:rPr>
          <w:rFonts w:ascii="Univia Pro Book" w:eastAsiaTheme="minorEastAsia" w:hAnsi="Univia Pro Book"/>
          <w:b/>
          <w:kern w:val="24"/>
          <w:sz w:val="24"/>
          <w:szCs w:val="24"/>
        </w:rPr>
      </w:pPr>
    </w:p>
    <w:p w:rsidR="00C822B1" w:rsidRDefault="00C822B1" w:rsidP="00C822B1">
      <w:pPr>
        <w:jc w:val="center"/>
        <w:rPr>
          <w:rFonts w:ascii="Univia Pro Book" w:eastAsiaTheme="minorEastAsia" w:hAnsi="Univia Pro Book"/>
          <w:b/>
          <w:kern w:val="24"/>
          <w:sz w:val="24"/>
          <w:szCs w:val="24"/>
        </w:rPr>
      </w:pPr>
    </w:p>
    <w:p w:rsidR="00C822B1" w:rsidRDefault="00C822B1" w:rsidP="00C822B1">
      <w:pPr>
        <w:jc w:val="center"/>
        <w:rPr>
          <w:rFonts w:ascii="Univia Pro Book" w:eastAsiaTheme="minorEastAsia" w:hAnsi="Univia Pro Book"/>
          <w:b/>
          <w:kern w:val="24"/>
          <w:sz w:val="24"/>
          <w:szCs w:val="24"/>
        </w:rPr>
      </w:pPr>
    </w:p>
    <w:p w:rsidR="00C822B1" w:rsidRDefault="00C822B1" w:rsidP="00C822B1">
      <w:pPr>
        <w:jc w:val="center"/>
        <w:rPr>
          <w:rFonts w:ascii="Univia Pro Book" w:eastAsiaTheme="minorEastAsia" w:hAnsi="Univia Pro Book"/>
          <w:b/>
          <w:kern w:val="24"/>
          <w:sz w:val="24"/>
          <w:szCs w:val="24"/>
        </w:rPr>
      </w:pPr>
    </w:p>
    <w:p w:rsidR="00C822B1" w:rsidRDefault="00C822B1" w:rsidP="00C822B1">
      <w:pPr>
        <w:jc w:val="center"/>
        <w:rPr>
          <w:rFonts w:ascii="Univia Pro Book" w:eastAsiaTheme="minorEastAsia" w:hAnsi="Univia Pro Book"/>
          <w:b/>
          <w:kern w:val="24"/>
          <w:sz w:val="24"/>
          <w:szCs w:val="24"/>
        </w:rPr>
      </w:pPr>
    </w:p>
    <w:p w:rsidR="00C822B1" w:rsidRDefault="00C822B1" w:rsidP="00C822B1">
      <w:pPr>
        <w:jc w:val="center"/>
        <w:rPr>
          <w:rFonts w:ascii="Univia Pro Book" w:eastAsiaTheme="minorEastAsia" w:hAnsi="Univia Pro Book"/>
          <w:b/>
          <w:kern w:val="24"/>
          <w:sz w:val="24"/>
          <w:szCs w:val="24"/>
        </w:rPr>
      </w:pPr>
    </w:p>
    <w:p w:rsidR="00C822B1" w:rsidRDefault="00C822B1" w:rsidP="00C822B1">
      <w:pPr>
        <w:jc w:val="center"/>
        <w:rPr>
          <w:rFonts w:ascii="Univia Pro Book" w:eastAsiaTheme="minorEastAsia" w:hAnsi="Univia Pro Book"/>
          <w:b/>
          <w:kern w:val="24"/>
          <w:sz w:val="24"/>
          <w:szCs w:val="24"/>
        </w:rPr>
      </w:pPr>
    </w:p>
    <w:p w:rsidR="00C822B1" w:rsidRDefault="00C822B1" w:rsidP="00C822B1">
      <w:pPr>
        <w:jc w:val="center"/>
        <w:rPr>
          <w:rFonts w:ascii="Univia Pro Book" w:eastAsiaTheme="minorEastAsia" w:hAnsi="Univia Pro Book"/>
          <w:b/>
          <w:kern w:val="24"/>
          <w:sz w:val="24"/>
          <w:szCs w:val="24"/>
        </w:rPr>
      </w:pPr>
    </w:p>
    <w:p w:rsidR="00C822B1" w:rsidRDefault="00C822B1" w:rsidP="00C822B1">
      <w:pPr>
        <w:jc w:val="center"/>
        <w:rPr>
          <w:rFonts w:ascii="Univia Pro Book" w:eastAsiaTheme="minorEastAsia" w:hAnsi="Univia Pro Book"/>
          <w:b/>
          <w:kern w:val="24"/>
          <w:sz w:val="24"/>
          <w:szCs w:val="24"/>
        </w:rPr>
      </w:pPr>
    </w:p>
    <w:p w:rsidR="00C822B1" w:rsidRDefault="00C822B1" w:rsidP="00C822B1">
      <w:pPr>
        <w:jc w:val="center"/>
        <w:rPr>
          <w:rFonts w:ascii="Univia Pro Book" w:eastAsiaTheme="minorEastAsia" w:hAnsi="Univia Pro Book"/>
          <w:b/>
          <w:kern w:val="24"/>
          <w:sz w:val="24"/>
          <w:szCs w:val="24"/>
        </w:rPr>
      </w:pPr>
    </w:p>
    <w:p w:rsidR="00C822B1" w:rsidRDefault="00C822B1" w:rsidP="00C822B1">
      <w:pPr>
        <w:jc w:val="center"/>
        <w:rPr>
          <w:rFonts w:ascii="Univia Pro Book" w:eastAsiaTheme="minorEastAsia" w:hAnsi="Univia Pro Book"/>
          <w:b/>
          <w:kern w:val="24"/>
          <w:sz w:val="24"/>
          <w:szCs w:val="24"/>
        </w:rPr>
      </w:pPr>
    </w:p>
    <w:p w:rsidR="00C822B1" w:rsidRDefault="00C822B1" w:rsidP="00C822B1">
      <w:pPr>
        <w:jc w:val="center"/>
        <w:rPr>
          <w:rFonts w:ascii="Univia Pro Book" w:eastAsiaTheme="minorEastAsia" w:hAnsi="Univia Pro Book"/>
          <w:b/>
          <w:kern w:val="24"/>
          <w:sz w:val="24"/>
          <w:szCs w:val="24"/>
        </w:rPr>
      </w:pPr>
    </w:p>
    <w:p w:rsidR="00C822B1" w:rsidRDefault="00C822B1" w:rsidP="00C822B1">
      <w:pPr>
        <w:jc w:val="center"/>
        <w:rPr>
          <w:rFonts w:ascii="Univia Pro Book" w:eastAsiaTheme="minorEastAsia" w:hAnsi="Univia Pro Book"/>
          <w:b/>
          <w:kern w:val="24"/>
          <w:sz w:val="24"/>
          <w:szCs w:val="24"/>
        </w:rPr>
      </w:pPr>
    </w:p>
    <w:p w:rsidR="00C822B1" w:rsidRDefault="00C822B1" w:rsidP="00C822B1">
      <w:pPr>
        <w:jc w:val="center"/>
        <w:rPr>
          <w:rFonts w:ascii="Univia Pro Book" w:eastAsiaTheme="minorEastAsia" w:hAnsi="Univia Pro Book"/>
          <w:b/>
          <w:kern w:val="24"/>
          <w:sz w:val="24"/>
          <w:szCs w:val="24"/>
        </w:rPr>
      </w:pPr>
    </w:p>
    <w:p w:rsidR="00C822B1" w:rsidRDefault="00C822B1" w:rsidP="00C822B1">
      <w:pPr>
        <w:jc w:val="center"/>
        <w:rPr>
          <w:rFonts w:ascii="Univia Pro Book" w:eastAsiaTheme="minorEastAsia" w:hAnsi="Univia Pro Book"/>
          <w:b/>
          <w:kern w:val="24"/>
          <w:sz w:val="24"/>
          <w:szCs w:val="24"/>
        </w:rPr>
      </w:pPr>
    </w:p>
    <w:p w:rsidR="00C822B1" w:rsidRDefault="00C822B1" w:rsidP="00C822B1">
      <w:pPr>
        <w:jc w:val="center"/>
        <w:rPr>
          <w:rFonts w:ascii="Univia Pro Book" w:eastAsiaTheme="minorEastAsia" w:hAnsi="Univia Pro Book"/>
          <w:b/>
          <w:kern w:val="24"/>
          <w:sz w:val="24"/>
          <w:szCs w:val="24"/>
        </w:rPr>
      </w:pPr>
    </w:p>
    <w:p w:rsidR="00C822B1" w:rsidRDefault="00C822B1" w:rsidP="00C822B1">
      <w:pPr>
        <w:jc w:val="center"/>
        <w:rPr>
          <w:rFonts w:ascii="Univia Pro Book" w:eastAsiaTheme="minorEastAsia" w:hAnsi="Univia Pro Book"/>
          <w:b/>
          <w:kern w:val="24"/>
          <w:sz w:val="24"/>
          <w:szCs w:val="24"/>
        </w:rPr>
      </w:pPr>
    </w:p>
    <w:p w:rsidR="00C822B1" w:rsidRDefault="00C822B1" w:rsidP="00C822B1">
      <w:pPr>
        <w:jc w:val="center"/>
        <w:rPr>
          <w:rFonts w:ascii="Univia Pro Book" w:eastAsiaTheme="minorEastAsia" w:hAnsi="Univia Pro Book"/>
          <w:b/>
          <w:kern w:val="24"/>
          <w:sz w:val="24"/>
          <w:szCs w:val="24"/>
        </w:rPr>
      </w:pPr>
    </w:p>
    <w:p w:rsidR="00C822B1" w:rsidRDefault="00C822B1" w:rsidP="00C822B1">
      <w:pPr>
        <w:jc w:val="center"/>
        <w:rPr>
          <w:rFonts w:ascii="Univia Pro Book" w:eastAsiaTheme="minorEastAsia" w:hAnsi="Univia Pro Book"/>
          <w:b/>
          <w:kern w:val="24"/>
          <w:sz w:val="24"/>
          <w:szCs w:val="24"/>
        </w:rPr>
      </w:pPr>
    </w:p>
    <w:p w:rsidR="00C822B1" w:rsidRDefault="00C822B1" w:rsidP="00C822B1">
      <w:pPr>
        <w:jc w:val="center"/>
        <w:rPr>
          <w:rFonts w:ascii="Univia Pro Book" w:eastAsiaTheme="minorEastAsia" w:hAnsi="Univia Pro Book"/>
          <w:b/>
          <w:kern w:val="24"/>
          <w:sz w:val="24"/>
          <w:szCs w:val="24"/>
        </w:rPr>
      </w:pPr>
    </w:p>
    <w:p w:rsidR="00C822B1" w:rsidRDefault="00C822B1" w:rsidP="00C822B1">
      <w:pPr>
        <w:jc w:val="center"/>
        <w:rPr>
          <w:rFonts w:ascii="Univia Pro Book" w:eastAsiaTheme="minorEastAsia" w:hAnsi="Univia Pro Book"/>
          <w:b/>
          <w:kern w:val="24"/>
          <w:sz w:val="24"/>
          <w:szCs w:val="24"/>
        </w:rPr>
      </w:pPr>
    </w:p>
    <w:p w:rsidR="00C822B1" w:rsidRDefault="00C822B1" w:rsidP="00C822B1">
      <w:pPr>
        <w:jc w:val="center"/>
        <w:rPr>
          <w:rFonts w:ascii="Univia Pro Book" w:eastAsiaTheme="minorEastAsia" w:hAnsi="Univia Pro Book"/>
          <w:b/>
          <w:kern w:val="24"/>
          <w:sz w:val="24"/>
          <w:szCs w:val="24"/>
        </w:rPr>
      </w:pPr>
    </w:p>
    <w:p w:rsidR="00C822B1" w:rsidRDefault="00C822B1" w:rsidP="00C822B1">
      <w:pPr>
        <w:jc w:val="center"/>
        <w:rPr>
          <w:rFonts w:ascii="Univia Pro Book" w:eastAsiaTheme="minorEastAsia" w:hAnsi="Univia Pro Book"/>
          <w:b/>
          <w:kern w:val="24"/>
          <w:sz w:val="24"/>
          <w:szCs w:val="24"/>
        </w:rPr>
      </w:pPr>
    </w:p>
    <w:p w:rsidR="00C822B1" w:rsidRDefault="00C822B1" w:rsidP="00C822B1">
      <w:pPr>
        <w:jc w:val="center"/>
        <w:rPr>
          <w:rFonts w:ascii="Univia Pro Book" w:eastAsiaTheme="minorEastAsia" w:hAnsi="Univia Pro Book"/>
          <w:b/>
          <w:kern w:val="24"/>
          <w:sz w:val="24"/>
          <w:szCs w:val="24"/>
        </w:rPr>
      </w:pPr>
    </w:p>
    <w:p w:rsidR="00C822B1" w:rsidRDefault="00C822B1" w:rsidP="00C822B1">
      <w:pPr>
        <w:jc w:val="center"/>
        <w:rPr>
          <w:rFonts w:ascii="Univia Pro Book" w:eastAsiaTheme="minorEastAsia" w:hAnsi="Univia Pro Book"/>
          <w:b/>
          <w:kern w:val="24"/>
          <w:sz w:val="24"/>
          <w:szCs w:val="24"/>
        </w:rPr>
      </w:pPr>
    </w:p>
    <w:p w:rsidR="00C822B1" w:rsidRDefault="00C822B1" w:rsidP="00C822B1">
      <w:pPr>
        <w:jc w:val="center"/>
        <w:rPr>
          <w:rFonts w:ascii="Univia Pro Book" w:eastAsiaTheme="minorEastAsia" w:hAnsi="Univia Pro Book"/>
          <w:b/>
          <w:kern w:val="24"/>
          <w:sz w:val="24"/>
          <w:szCs w:val="24"/>
        </w:rPr>
      </w:pPr>
      <w:r>
        <w:rPr>
          <w:rFonts w:ascii="Univia Pro Book" w:eastAsiaTheme="minorEastAsia" w:hAnsi="Univia Pro Book"/>
          <w:b/>
          <w:kern w:val="24"/>
          <w:sz w:val="24"/>
          <w:szCs w:val="24"/>
        </w:rPr>
        <w:lastRenderedPageBreak/>
        <w:t>PRESENTACIÓN DE LOS</w:t>
      </w:r>
    </w:p>
    <w:p w:rsidR="00C822B1" w:rsidRDefault="00C822B1" w:rsidP="00C822B1">
      <w:pPr>
        <w:jc w:val="center"/>
        <w:rPr>
          <w:rFonts w:ascii="Univia Pro Book" w:eastAsiaTheme="minorEastAsia" w:hAnsi="Univia Pro Book"/>
          <w:b/>
          <w:kern w:val="24"/>
          <w:sz w:val="24"/>
          <w:szCs w:val="24"/>
        </w:rPr>
      </w:pPr>
      <w:r w:rsidRPr="00C822B1">
        <w:rPr>
          <w:rFonts w:ascii="Univia Pro Book" w:eastAsiaTheme="minorEastAsia" w:hAnsi="Univia Pro Book"/>
          <w:b/>
          <w:kern w:val="24"/>
          <w:sz w:val="24"/>
          <w:szCs w:val="24"/>
        </w:rPr>
        <w:t>LINEAMIENTOS DE ORIENTACIÓN EDUCATIVA DE LA MODALIDAD MIXTA.</w:t>
      </w:r>
    </w:p>
    <w:p w:rsidR="00C822B1" w:rsidRPr="00C822B1" w:rsidRDefault="00C822B1" w:rsidP="00C822B1">
      <w:pPr>
        <w:jc w:val="center"/>
        <w:rPr>
          <w:rFonts w:ascii="Univia Pro Book" w:eastAsiaTheme="minorEastAsia" w:hAnsi="Univia Pro Book"/>
          <w:b/>
          <w:kern w:val="24"/>
          <w:sz w:val="24"/>
          <w:szCs w:val="24"/>
        </w:rPr>
      </w:pPr>
    </w:p>
    <w:p w:rsidR="005C2264" w:rsidRPr="00C822B1" w:rsidRDefault="008765FA" w:rsidP="00C822B1">
      <w:pPr>
        <w:jc w:val="both"/>
        <w:rPr>
          <w:rFonts w:ascii="Univia Pro Book" w:hAnsi="Univia Pro Book"/>
        </w:rPr>
      </w:pPr>
      <w:r w:rsidRPr="00C822B1">
        <w:rPr>
          <w:rFonts w:ascii="Univia Pro Book" w:hAnsi="Univia Pro Book"/>
        </w:rPr>
        <w:t>Atendiendo a los requerimientos del Modelo educativo</w:t>
      </w:r>
      <w:r w:rsidR="009B08EB" w:rsidRPr="00C822B1">
        <w:rPr>
          <w:rFonts w:ascii="Univia Pro Book" w:hAnsi="Univia Pro Book"/>
        </w:rPr>
        <w:t xml:space="preserve"> para</w:t>
      </w:r>
      <w:r w:rsidRPr="00C822B1">
        <w:rPr>
          <w:rFonts w:ascii="Univia Pro Book" w:hAnsi="Univia Pro Book"/>
        </w:rPr>
        <w:t xml:space="preserve"> fortalecer la </w:t>
      </w:r>
      <w:r w:rsidR="009B08EB" w:rsidRPr="00C822B1">
        <w:rPr>
          <w:rFonts w:ascii="Univia Pro Book" w:hAnsi="Univia Pro Book"/>
        </w:rPr>
        <w:t>calidad académica e</w:t>
      </w:r>
      <w:r w:rsidRPr="00C822B1">
        <w:rPr>
          <w:rFonts w:ascii="Univia Pro Book" w:hAnsi="Univia Pro Book"/>
        </w:rPr>
        <w:t xml:space="preserve"> impulsar a que todos los mexicanos culminen su Educación Media Superior</w:t>
      </w:r>
      <w:r w:rsidR="005C2264" w:rsidRPr="00C822B1">
        <w:rPr>
          <w:rFonts w:ascii="Univia Pro Book" w:hAnsi="Univia Pro Book"/>
        </w:rPr>
        <w:t>, el Colegio de Bachilleres del Estado de Oaxaca</w:t>
      </w:r>
      <w:r w:rsidR="009B08EB" w:rsidRPr="00C822B1">
        <w:rPr>
          <w:rFonts w:ascii="Univia Pro Book" w:hAnsi="Univia Pro Book"/>
        </w:rPr>
        <w:t xml:space="preserve"> en respuesta se h</w:t>
      </w:r>
      <w:r w:rsidR="005C2264" w:rsidRPr="00C822B1">
        <w:rPr>
          <w:rFonts w:ascii="Univia Pro Book" w:hAnsi="Univia Pro Book"/>
        </w:rPr>
        <w:t>a dado a la tarea de elaborar un marco normativo que defina y regule cada una las actividades y funciones del servicio que oferta.</w:t>
      </w:r>
    </w:p>
    <w:p w:rsidR="00AE3AF5" w:rsidRPr="00C822B1" w:rsidRDefault="005C2264" w:rsidP="00C822B1">
      <w:pPr>
        <w:jc w:val="both"/>
        <w:rPr>
          <w:rFonts w:ascii="Univia Pro Book" w:hAnsi="Univia Pro Book"/>
        </w:rPr>
      </w:pPr>
      <w:r w:rsidRPr="00C822B1">
        <w:rPr>
          <w:rFonts w:ascii="Univia Pro Book" w:hAnsi="Univia Pro Book"/>
        </w:rPr>
        <w:t>En este sentido se han elaborado los Lineamientos de Orientación Educativa para la Modalidad Mixta con la intención de:</w:t>
      </w:r>
      <w:r w:rsidR="008765FA" w:rsidRPr="00C822B1">
        <w:rPr>
          <w:rFonts w:ascii="Univia Pro Book" w:hAnsi="Univia Pro Book"/>
        </w:rPr>
        <w:t xml:space="preserve">                                                                                                                                                                                                                                                             </w:t>
      </w:r>
    </w:p>
    <w:p w:rsidR="00C822B1" w:rsidRPr="00C822B1" w:rsidRDefault="00AE3AF5" w:rsidP="00C822B1">
      <w:pPr>
        <w:jc w:val="both"/>
        <w:rPr>
          <w:rFonts w:ascii="Univia Pro Book" w:hAnsi="Univia Pro Book"/>
          <w:b/>
        </w:rPr>
      </w:pPr>
      <w:r w:rsidRPr="00C822B1">
        <w:rPr>
          <w:rFonts w:ascii="Univia Pro Book" w:hAnsi="Univia Pro Book"/>
        </w:rPr>
        <w:t xml:space="preserve">Regular las actividades del Servicio de Orientación Educativa en los Centros de Educación Abierta </w:t>
      </w:r>
      <w:r w:rsidR="008765FA" w:rsidRPr="00C822B1">
        <w:rPr>
          <w:rFonts w:ascii="Univia Pro Book" w:hAnsi="Univia Pro Book"/>
        </w:rPr>
        <w:t xml:space="preserve">para fortalecer el desarrollo integral de los estudiantes </w:t>
      </w:r>
      <w:r w:rsidRPr="00C822B1">
        <w:rPr>
          <w:rFonts w:ascii="Univia Pro Book" w:hAnsi="Univia Pro Book"/>
        </w:rPr>
        <w:t xml:space="preserve">coadyuvando </w:t>
      </w:r>
      <w:r w:rsidR="008765FA" w:rsidRPr="00C822B1">
        <w:rPr>
          <w:rFonts w:ascii="Univia Pro Book" w:hAnsi="Univia Pro Book"/>
        </w:rPr>
        <w:t>a la construcción de un proyecto de vida a partir de</w:t>
      </w:r>
      <w:r w:rsidRPr="00C822B1">
        <w:rPr>
          <w:rFonts w:ascii="Univia Pro Book" w:hAnsi="Univia Pro Book"/>
        </w:rPr>
        <w:t xml:space="preserve"> su formación en valores, actitudes, conocimientos y habilidades que encaucen sus capacidades y facilite su pa</w:t>
      </w:r>
      <w:r w:rsidR="008765FA" w:rsidRPr="00C822B1">
        <w:rPr>
          <w:rFonts w:ascii="Univia Pro Book" w:hAnsi="Univia Pro Book"/>
        </w:rPr>
        <w:t>rticipación en su comunidad,</w:t>
      </w:r>
      <w:r w:rsidRPr="00C822B1">
        <w:rPr>
          <w:rFonts w:ascii="Univia Pro Book" w:hAnsi="Univia Pro Book"/>
        </w:rPr>
        <w:t xml:space="preserve"> además de evitar el rezago educativo y la deserción</w:t>
      </w:r>
      <w:r w:rsidR="008765FA" w:rsidRPr="00C822B1">
        <w:rPr>
          <w:rFonts w:ascii="Univia Pro Book" w:hAnsi="Univia Pro Book"/>
        </w:rPr>
        <w:t xml:space="preserve"> escolar</w:t>
      </w:r>
      <w:r w:rsidR="008765FA" w:rsidRPr="00C822B1">
        <w:rPr>
          <w:rFonts w:ascii="Univia Pro Book" w:hAnsi="Univia Pro Book"/>
          <w:b/>
        </w:rPr>
        <w:t xml:space="preserve">. </w:t>
      </w:r>
    </w:p>
    <w:p w:rsidR="00C822B1" w:rsidRPr="00C822B1" w:rsidRDefault="00C822B1" w:rsidP="00C822B1">
      <w:pPr>
        <w:jc w:val="both"/>
        <w:rPr>
          <w:rFonts w:ascii="Univia Pro Book" w:eastAsiaTheme="minorEastAsia" w:hAnsi="Univia Pro Book"/>
          <w:kern w:val="24"/>
        </w:rPr>
      </w:pPr>
      <w:r w:rsidRPr="00C822B1">
        <w:rPr>
          <w:rFonts w:ascii="Univia Pro Book" w:eastAsiaTheme="minorEastAsia" w:hAnsi="Univia Pro Book"/>
          <w:kern w:val="24"/>
        </w:rPr>
        <w:t>Su Objetivo es el siguiente:</w:t>
      </w:r>
    </w:p>
    <w:p w:rsidR="00C822B1" w:rsidRPr="00C822B1" w:rsidRDefault="00C822B1" w:rsidP="00C822B1">
      <w:pPr>
        <w:jc w:val="both"/>
        <w:rPr>
          <w:rFonts w:ascii="Univia Pro Book" w:eastAsiaTheme="minorEastAsia" w:hAnsi="Univia Pro Book"/>
          <w:kern w:val="24"/>
        </w:rPr>
      </w:pPr>
      <w:r w:rsidRPr="00C822B1">
        <w:rPr>
          <w:rFonts w:ascii="Univia Pro Book" w:eastAsiaTheme="minorEastAsia" w:hAnsi="Univia Pro Book"/>
          <w:kern w:val="24"/>
        </w:rPr>
        <w:t>Regular las actividades del Servicio de Orientación Educativa en los Centros de Educación Abierta.</w:t>
      </w:r>
    </w:p>
    <w:p w:rsidR="00C822B1" w:rsidRPr="00C822B1" w:rsidRDefault="00C822B1" w:rsidP="00C822B1">
      <w:pPr>
        <w:jc w:val="both"/>
        <w:rPr>
          <w:rFonts w:ascii="Univia Pro Book" w:eastAsiaTheme="minorEastAsia" w:hAnsi="Univia Pro Book"/>
          <w:kern w:val="24"/>
        </w:rPr>
      </w:pPr>
      <w:r w:rsidRPr="00C822B1">
        <w:rPr>
          <w:rFonts w:ascii="Univia Pro Book" w:eastAsiaTheme="majorEastAsia" w:hAnsi="Univia Pro Book" w:cstheme="majorBidi"/>
          <w:kern w:val="24"/>
        </w:rPr>
        <w:t>Se compone de los siguientes capítulos:</w:t>
      </w:r>
    </w:p>
    <w:p w:rsidR="00C822B1" w:rsidRPr="00C822B1" w:rsidRDefault="00C822B1" w:rsidP="00C822B1">
      <w:pPr>
        <w:spacing w:line="216" w:lineRule="auto"/>
        <w:ind w:left="360"/>
        <w:jc w:val="both"/>
        <w:rPr>
          <w:rFonts w:ascii="Univia Pro Book" w:hAnsi="Univia Pro Book"/>
        </w:rPr>
      </w:pPr>
      <w:r w:rsidRPr="00C822B1">
        <w:rPr>
          <w:rFonts w:ascii="Univia Pro Book" w:eastAsiaTheme="minorEastAsia" w:hAnsi="Univia Pro Book"/>
          <w:kern w:val="24"/>
        </w:rPr>
        <w:t>I. De las Disposiciones Generales</w:t>
      </w:r>
    </w:p>
    <w:p w:rsidR="00C822B1" w:rsidRPr="00C822B1" w:rsidRDefault="00C822B1" w:rsidP="00C822B1">
      <w:pPr>
        <w:spacing w:line="216" w:lineRule="auto"/>
        <w:ind w:left="360"/>
        <w:jc w:val="both"/>
        <w:rPr>
          <w:rFonts w:ascii="Univia Pro Book" w:hAnsi="Univia Pro Book"/>
        </w:rPr>
      </w:pPr>
      <w:r w:rsidRPr="00C822B1">
        <w:rPr>
          <w:rFonts w:ascii="Univia Pro Book" w:eastAsiaTheme="minorEastAsia" w:hAnsi="Univia Pro Book"/>
          <w:kern w:val="24"/>
        </w:rPr>
        <w:t>II. De las funciones de la o el Orientador Educativo</w:t>
      </w:r>
    </w:p>
    <w:p w:rsidR="00C822B1" w:rsidRPr="00C822B1" w:rsidRDefault="00C822B1" w:rsidP="00C822B1">
      <w:pPr>
        <w:spacing w:line="216" w:lineRule="auto"/>
        <w:ind w:left="360"/>
        <w:jc w:val="both"/>
        <w:rPr>
          <w:rFonts w:ascii="Univia Pro Book" w:hAnsi="Univia Pro Book"/>
        </w:rPr>
      </w:pPr>
      <w:r w:rsidRPr="00C822B1">
        <w:rPr>
          <w:rFonts w:ascii="Univia Pro Book" w:eastAsiaTheme="minorEastAsia" w:hAnsi="Univia Pro Book"/>
          <w:kern w:val="24"/>
        </w:rPr>
        <w:t>III. Del Servicio de Orientación Educativa</w:t>
      </w:r>
    </w:p>
    <w:p w:rsidR="00C822B1" w:rsidRPr="00C822B1" w:rsidRDefault="00C822B1" w:rsidP="00C822B1">
      <w:pPr>
        <w:spacing w:line="216" w:lineRule="auto"/>
        <w:ind w:left="360"/>
        <w:jc w:val="both"/>
        <w:rPr>
          <w:rFonts w:ascii="Univia Pro Book" w:hAnsi="Univia Pro Book"/>
        </w:rPr>
      </w:pPr>
      <w:r w:rsidRPr="00C822B1">
        <w:rPr>
          <w:rFonts w:ascii="Univia Pro Book" w:eastAsiaTheme="minorEastAsia" w:hAnsi="Univia Pro Book"/>
          <w:kern w:val="24"/>
        </w:rPr>
        <w:t>IV. De las áreas que coordinan el Servicio de Orientación Educativa</w:t>
      </w:r>
    </w:p>
    <w:p w:rsidR="00C822B1" w:rsidRPr="00C822B1" w:rsidRDefault="00C822B1" w:rsidP="00C822B1">
      <w:pPr>
        <w:spacing w:line="216" w:lineRule="auto"/>
        <w:ind w:left="360"/>
        <w:jc w:val="both"/>
        <w:rPr>
          <w:rFonts w:ascii="Univia Pro Book" w:hAnsi="Univia Pro Book"/>
        </w:rPr>
      </w:pPr>
      <w:r w:rsidRPr="00C822B1">
        <w:rPr>
          <w:rFonts w:ascii="Univia Pro Book" w:eastAsiaTheme="minorEastAsia" w:hAnsi="Univia Pro Book"/>
          <w:kern w:val="24"/>
        </w:rPr>
        <w:t>V. De la evaluación del Servicio de Orientación Educativa</w:t>
      </w:r>
    </w:p>
    <w:p w:rsidR="00C822B1" w:rsidRPr="00C822B1" w:rsidRDefault="00C822B1" w:rsidP="00C822B1">
      <w:pPr>
        <w:spacing w:line="216" w:lineRule="auto"/>
        <w:ind w:left="360"/>
        <w:jc w:val="both"/>
        <w:rPr>
          <w:rFonts w:ascii="Univia Pro Book" w:hAnsi="Univia Pro Book"/>
        </w:rPr>
      </w:pPr>
      <w:r w:rsidRPr="00C822B1">
        <w:rPr>
          <w:rFonts w:ascii="Univia Pro Book" w:eastAsiaTheme="minorEastAsia" w:hAnsi="Univia Pro Book"/>
          <w:kern w:val="24"/>
        </w:rPr>
        <w:t>VI. De las sanciones.</w:t>
      </w:r>
    </w:p>
    <w:p w:rsidR="00C822B1" w:rsidRPr="00C822B1" w:rsidRDefault="00C822B1" w:rsidP="00C822B1">
      <w:pPr>
        <w:spacing w:line="216" w:lineRule="auto"/>
        <w:ind w:left="360"/>
        <w:jc w:val="both"/>
        <w:rPr>
          <w:rFonts w:ascii="Univia Pro Book" w:hAnsi="Univia Pro Book"/>
        </w:rPr>
      </w:pPr>
      <w:r w:rsidRPr="00C822B1">
        <w:rPr>
          <w:rFonts w:ascii="Univia Pro Book" w:eastAsiaTheme="minorEastAsia" w:hAnsi="Univia Pro Book"/>
          <w:kern w:val="24"/>
        </w:rPr>
        <w:t>Transitorios</w:t>
      </w:r>
    </w:p>
    <w:p w:rsidR="00C822B1" w:rsidRPr="00C822B1" w:rsidRDefault="00C822B1" w:rsidP="00C822B1">
      <w:pPr>
        <w:pStyle w:val="Prrafodelista"/>
        <w:spacing w:line="216" w:lineRule="auto"/>
        <w:jc w:val="both"/>
        <w:rPr>
          <w:rFonts w:ascii="Univia Pro Book" w:hAnsi="Univia Pro Book"/>
          <w:sz w:val="22"/>
          <w:szCs w:val="22"/>
        </w:rPr>
      </w:pPr>
    </w:p>
    <w:p w:rsidR="00C822B1" w:rsidRPr="00C822B1" w:rsidRDefault="00C822B1" w:rsidP="00C822B1">
      <w:pPr>
        <w:rPr>
          <w:rFonts w:ascii="Univia Pro Book" w:eastAsiaTheme="majorEastAsia" w:hAnsi="Univia Pro Book" w:cstheme="majorBidi"/>
          <w:b/>
          <w:kern w:val="24"/>
        </w:rPr>
      </w:pPr>
      <w:r w:rsidRPr="00C822B1">
        <w:rPr>
          <w:rFonts w:ascii="Univia Pro Book" w:eastAsiaTheme="majorEastAsia" w:hAnsi="Univia Pro Book" w:cstheme="majorBidi"/>
          <w:b/>
          <w:kern w:val="24"/>
        </w:rPr>
        <w:t xml:space="preserve">El Capítulo I </w:t>
      </w:r>
      <w:r w:rsidRPr="00C822B1">
        <w:rPr>
          <w:rFonts w:ascii="Univia Pro Book" w:eastAsiaTheme="majorEastAsia" w:hAnsi="Univia Pro Book" w:cstheme="majorBidi"/>
          <w:b/>
          <w:kern w:val="24"/>
        </w:rPr>
        <w:br/>
        <w:t>De las Disposiciones Generales hace referencia al:</w:t>
      </w:r>
    </w:p>
    <w:p w:rsidR="00C822B1" w:rsidRPr="00C822B1" w:rsidRDefault="00C822B1" w:rsidP="00C822B1">
      <w:pPr>
        <w:pStyle w:val="Prrafodelista"/>
        <w:numPr>
          <w:ilvl w:val="0"/>
          <w:numId w:val="2"/>
        </w:numPr>
        <w:spacing w:line="216" w:lineRule="auto"/>
        <w:jc w:val="both"/>
        <w:rPr>
          <w:rFonts w:ascii="Univia Pro Book" w:hAnsi="Univia Pro Book"/>
          <w:sz w:val="22"/>
          <w:szCs w:val="22"/>
        </w:rPr>
      </w:pPr>
      <w:r w:rsidRPr="00C822B1">
        <w:rPr>
          <w:rFonts w:ascii="Univia Pro Book" w:eastAsiaTheme="minorEastAsia" w:hAnsi="Univia Pro Book" w:cstheme="minorBidi"/>
          <w:kern w:val="24"/>
          <w:sz w:val="22"/>
          <w:szCs w:val="22"/>
        </w:rPr>
        <w:t>Objetivo del lineamiento, establecido con anterioridad.</w:t>
      </w:r>
    </w:p>
    <w:p w:rsidR="00C822B1" w:rsidRPr="00C822B1" w:rsidRDefault="00C822B1" w:rsidP="00C822B1">
      <w:pPr>
        <w:pStyle w:val="Prrafodelista"/>
        <w:numPr>
          <w:ilvl w:val="0"/>
          <w:numId w:val="2"/>
        </w:numPr>
        <w:spacing w:line="216" w:lineRule="auto"/>
        <w:jc w:val="both"/>
        <w:rPr>
          <w:rFonts w:ascii="Univia Pro Book" w:hAnsi="Univia Pro Book"/>
          <w:sz w:val="22"/>
          <w:szCs w:val="22"/>
        </w:rPr>
      </w:pPr>
      <w:r w:rsidRPr="00C822B1">
        <w:rPr>
          <w:rFonts w:ascii="Univia Pro Book" w:eastAsiaTheme="minorEastAsia" w:hAnsi="Univia Pro Book" w:cstheme="minorBidi"/>
          <w:kern w:val="24"/>
          <w:sz w:val="22"/>
          <w:szCs w:val="22"/>
        </w:rPr>
        <w:t>Observancia de los lineamientos:</w:t>
      </w:r>
    </w:p>
    <w:p w:rsidR="00C822B1" w:rsidRPr="00C822B1" w:rsidRDefault="00C822B1" w:rsidP="00C822B1">
      <w:pPr>
        <w:pStyle w:val="Prrafodelista"/>
        <w:numPr>
          <w:ilvl w:val="0"/>
          <w:numId w:val="3"/>
        </w:numPr>
        <w:spacing w:line="216" w:lineRule="auto"/>
        <w:jc w:val="both"/>
        <w:rPr>
          <w:rFonts w:ascii="Univia Pro Book" w:hAnsi="Univia Pro Book"/>
          <w:sz w:val="22"/>
          <w:szCs w:val="22"/>
        </w:rPr>
      </w:pPr>
      <w:r w:rsidRPr="00C822B1">
        <w:rPr>
          <w:rFonts w:ascii="Univia Pro Book" w:eastAsiaTheme="minorEastAsia" w:hAnsi="Univia Pro Book" w:cstheme="minorBidi"/>
          <w:kern w:val="24"/>
          <w:sz w:val="22"/>
          <w:szCs w:val="22"/>
        </w:rPr>
        <w:t>Personal involucrado en el Servicio de Orientación Educativa de la Modalidad Mixta del Colegio de Bachilleres del Estado de Oaxaca.</w:t>
      </w:r>
    </w:p>
    <w:p w:rsidR="00C822B1" w:rsidRPr="00C822B1" w:rsidRDefault="00C822B1" w:rsidP="00C822B1">
      <w:pPr>
        <w:pStyle w:val="Prrafodelista"/>
        <w:numPr>
          <w:ilvl w:val="0"/>
          <w:numId w:val="3"/>
        </w:numPr>
        <w:spacing w:line="216" w:lineRule="auto"/>
        <w:jc w:val="both"/>
        <w:rPr>
          <w:rFonts w:ascii="Univia Pro Book" w:hAnsi="Univia Pro Book"/>
          <w:sz w:val="22"/>
          <w:szCs w:val="22"/>
        </w:rPr>
      </w:pPr>
      <w:r w:rsidRPr="00C822B1">
        <w:rPr>
          <w:rFonts w:ascii="Univia Pro Book" w:eastAsiaTheme="minorEastAsia" w:hAnsi="Univia Pro Book"/>
          <w:sz w:val="22"/>
          <w:szCs w:val="22"/>
        </w:rPr>
        <w:t>Responsables de los Centros de Educación Abierta y las áreas administrativas</w:t>
      </w:r>
      <w:r w:rsidRPr="00C822B1">
        <w:rPr>
          <w:rFonts w:ascii="Univia Pro Book" w:eastAsiaTheme="minorEastAsia" w:hAnsi="Univia Pro Book" w:cstheme="minorBidi"/>
          <w:kern w:val="24"/>
          <w:sz w:val="22"/>
          <w:szCs w:val="22"/>
        </w:rPr>
        <w:t>.</w:t>
      </w:r>
    </w:p>
    <w:p w:rsidR="00C822B1" w:rsidRPr="00C822B1" w:rsidRDefault="00C822B1" w:rsidP="00C822B1">
      <w:pPr>
        <w:jc w:val="both"/>
        <w:rPr>
          <w:rFonts w:ascii="Univia Pro Book" w:eastAsiaTheme="majorEastAsia" w:hAnsi="Univia Pro Book" w:cstheme="majorBidi"/>
          <w:kern w:val="24"/>
        </w:rPr>
      </w:pPr>
    </w:p>
    <w:p w:rsidR="00C822B1" w:rsidRPr="00C822B1" w:rsidRDefault="00C822B1" w:rsidP="00C822B1">
      <w:pPr>
        <w:rPr>
          <w:rFonts w:ascii="Univia Pro Book" w:eastAsiaTheme="majorEastAsia" w:hAnsi="Univia Pro Book" w:cstheme="majorBidi"/>
          <w:b/>
          <w:kern w:val="24"/>
        </w:rPr>
      </w:pPr>
      <w:r w:rsidRPr="00C822B1">
        <w:rPr>
          <w:rFonts w:ascii="Univia Pro Book" w:eastAsiaTheme="majorEastAsia" w:hAnsi="Univia Pro Book" w:cstheme="majorBidi"/>
          <w:b/>
          <w:kern w:val="24"/>
        </w:rPr>
        <w:t>El capítulo II</w:t>
      </w:r>
      <w:r w:rsidRPr="00C822B1">
        <w:rPr>
          <w:rFonts w:ascii="Univia Pro Book" w:eastAsiaTheme="majorEastAsia" w:hAnsi="Univia Pro Book" w:cstheme="majorBidi"/>
          <w:b/>
          <w:kern w:val="24"/>
        </w:rPr>
        <w:br/>
        <w:t>De las funciones de la o el Orientador Educativo, primeramente define al orientador educativo y las funciones que este debe realizar.</w:t>
      </w:r>
    </w:p>
    <w:p w:rsidR="00C822B1" w:rsidRPr="00C822B1" w:rsidRDefault="00C822B1" w:rsidP="00C822B1">
      <w:pPr>
        <w:pStyle w:val="Prrafodelista"/>
        <w:numPr>
          <w:ilvl w:val="0"/>
          <w:numId w:val="4"/>
        </w:numPr>
        <w:spacing w:line="216" w:lineRule="auto"/>
        <w:jc w:val="both"/>
        <w:rPr>
          <w:rFonts w:ascii="Univia Pro Book" w:hAnsi="Univia Pro Book"/>
          <w:sz w:val="22"/>
          <w:szCs w:val="22"/>
        </w:rPr>
      </w:pPr>
      <w:r w:rsidRPr="00C822B1">
        <w:rPr>
          <w:rFonts w:ascii="Univia Pro Book" w:eastAsiaTheme="minorEastAsia" w:hAnsi="Univia Pro Book" w:cstheme="minorBidi"/>
          <w:kern w:val="24"/>
          <w:sz w:val="22"/>
          <w:szCs w:val="22"/>
        </w:rPr>
        <w:t xml:space="preserve">Orientador Educativo es: </w:t>
      </w:r>
    </w:p>
    <w:p w:rsidR="00C822B1" w:rsidRPr="00C822B1" w:rsidRDefault="00C822B1" w:rsidP="00C822B1">
      <w:pPr>
        <w:pStyle w:val="NormalWeb"/>
        <w:spacing w:before="200" w:beforeAutospacing="0" w:after="0" w:afterAutospacing="0" w:line="216" w:lineRule="auto"/>
        <w:ind w:left="58"/>
        <w:jc w:val="both"/>
        <w:rPr>
          <w:rFonts w:ascii="Univia Pro Book" w:hAnsi="Univia Pro Book"/>
          <w:sz w:val="22"/>
          <w:szCs w:val="22"/>
        </w:rPr>
      </w:pPr>
      <w:r w:rsidRPr="00C822B1">
        <w:rPr>
          <w:rFonts w:ascii="Univia Pro Book" w:eastAsiaTheme="minorEastAsia" w:hAnsi="Univia Pro Book" w:cstheme="minorBidi"/>
          <w:kern w:val="24"/>
          <w:sz w:val="22"/>
          <w:szCs w:val="22"/>
        </w:rPr>
        <w:lastRenderedPageBreak/>
        <w:t>La o el docente que funge como Orientador Educativo y se encarga de fomentar el desarrollo integral de las y los estudiantes del CEA.</w:t>
      </w:r>
    </w:p>
    <w:p w:rsidR="00C822B1" w:rsidRPr="00C822B1" w:rsidRDefault="00C822B1" w:rsidP="00C822B1">
      <w:pPr>
        <w:pStyle w:val="NormalWeb"/>
        <w:spacing w:before="200" w:beforeAutospacing="0" w:after="0" w:afterAutospacing="0" w:line="216" w:lineRule="auto"/>
        <w:ind w:left="58"/>
        <w:jc w:val="both"/>
        <w:rPr>
          <w:rFonts w:ascii="Univia Pro Book" w:hAnsi="Univia Pro Book"/>
          <w:sz w:val="22"/>
          <w:szCs w:val="22"/>
        </w:rPr>
      </w:pPr>
      <w:r w:rsidRPr="00C822B1">
        <w:rPr>
          <w:rFonts w:ascii="Univia Pro Book" w:eastAsiaTheme="minorEastAsia" w:hAnsi="Univia Pro Book" w:cstheme="minorBidi"/>
          <w:kern w:val="24"/>
          <w:sz w:val="22"/>
          <w:szCs w:val="22"/>
        </w:rPr>
        <w:t>La esencia de este capitulado es que el docente que funge como Orientador Educativo desarrolle sus funciones en dos rubros:</w:t>
      </w:r>
    </w:p>
    <w:p w:rsidR="00C822B1" w:rsidRPr="00C822B1" w:rsidRDefault="00C822B1" w:rsidP="00C822B1">
      <w:pPr>
        <w:pStyle w:val="Prrafodelista"/>
        <w:numPr>
          <w:ilvl w:val="0"/>
          <w:numId w:val="5"/>
        </w:numPr>
        <w:spacing w:line="216" w:lineRule="auto"/>
        <w:jc w:val="both"/>
        <w:rPr>
          <w:rFonts w:ascii="Univia Pro Book" w:hAnsi="Univia Pro Book"/>
          <w:sz w:val="22"/>
          <w:szCs w:val="22"/>
        </w:rPr>
      </w:pPr>
      <w:r w:rsidRPr="00C822B1">
        <w:rPr>
          <w:rFonts w:ascii="Univia Pro Book" w:eastAsiaTheme="minorEastAsia" w:hAnsi="Univia Pro Book" w:cstheme="minorBidi"/>
          <w:kern w:val="24"/>
          <w:sz w:val="22"/>
          <w:szCs w:val="22"/>
        </w:rPr>
        <w:t>Plan de Actividades: Son problemas contextualizados en materia académica o psicosocial, además de incluir la promoción de los valores institucionales del COBAO.</w:t>
      </w:r>
    </w:p>
    <w:p w:rsidR="00C822B1" w:rsidRPr="00C822B1" w:rsidRDefault="00C822B1" w:rsidP="00C822B1">
      <w:pPr>
        <w:pStyle w:val="Prrafodelista"/>
        <w:numPr>
          <w:ilvl w:val="0"/>
          <w:numId w:val="5"/>
        </w:numPr>
        <w:spacing w:line="216" w:lineRule="auto"/>
        <w:jc w:val="both"/>
        <w:rPr>
          <w:rFonts w:ascii="Univia Pro Book" w:hAnsi="Univia Pro Book"/>
          <w:sz w:val="22"/>
          <w:szCs w:val="22"/>
        </w:rPr>
      </w:pPr>
      <w:r w:rsidRPr="00C822B1">
        <w:rPr>
          <w:rFonts w:ascii="Univia Pro Book" w:eastAsiaTheme="minorEastAsia" w:hAnsi="Univia Pro Book" w:cstheme="minorBidi"/>
          <w:kern w:val="24"/>
          <w:sz w:val="22"/>
          <w:szCs w:val="22"/>
        </w:rPr>
        <w:t xml:space="preserve"> Planeación Didáctica: Conforme al programa del Servicio de Orientación Educativa autorizado por la DGB.</w:t>
      </w:r>
    </w:p>
    <w:p w:rsidR="00C822B1" w:rsidRPr="00C822B1" w:rsidRDefault="00C822B1" w:rsidP="00C822B1">
      <w:pPr>
        <w:jc w:val="both"/>
        <w:rPr>
          <w:rFonts w:ascii="Univia Pro Book" w:hAnsi="Univia Pro Book"/>
        </w:rPr>
      </w:pPr>
    </w:p>
    <w:p w:rsidR="00C822B1" w:rsidRPr="00C822B1" w:rsidRDefault="00C822B1" w:rsidP="00C822B1">
      <w:pPr>
        <w:rPr>
          <w:rFonts w:ascii="Univia Pro Book" w:eastAsiaTheme="majorEastAsia" w:hAnsi="Univia Pro Book" w:cstheme="majorBidi"/>
          <w:b/>
          <w:kern w:val="24"/>
        </w:rPr>
      </w:pPr>
      <w:r w:rsidRPr="00C822B1">
        <w:rPr>
          <w:rFonts w:ascii="Univia Pro Book" w:eastAsiaTheme="majorEastAsia" w:hAnsi="Univia Pro Book" w:cstheme="majorBidi"/>
          <w:b/>
          <w:kern w:val="24"/>
        </w:rPr>
        <w:t>El Capítulo III</w:t>
      </w:r>
      <w:r w:rsidRPr="00C822B1">
        <w:rPr>
          <w:rFonts w:ascii="Univia Pro Book" w:eastAsiaTheme="majorEastAsia" w:hAnsi="Univia Pro Book" w:cstheme="majorBidi"/>
          <w:b/>
          <w:kern w:val="24"/>
        </w:rPr>
        <w:br/>
        <w:t xml:space="preserve">Del Servicio de Orientación Educativa. </w:t>
      </w:r>
    </w:p>
    <w:p w:rsidR="00C822B1" w:rsidRPr="00C822B1" w:rsidRDefault="00C822B1" w:rsidP="00C822B1">
      <w:pPr>
        <w:jc w:val="both"/>
        <w:rPr>
          <w:rFonts w:ascii="Univia Pro Book" w:eastAsiaTheme="majorEastAsia" w:hAnsi="Univia Pro Book" w:cstheme="majorBidi"/>
          <w:kern w:val="24"/>
        </w:rPr>
      </w:pPr>
      <w:r w:rsidRPr="00C822B1">
        <w:rPr>
          <w:rFonts w:ascii="Univia Pro Book" w:eastAsiaTheme="majorEastAsia" w:hAnsi="Univia Pro Book" w:cstheme="majorBidi"/>
          <w:kern w:val="24"/>
        </w:rPr>
        <w:t xml:space="preserve">Busca fortalecer </w:t>
      </w:r>
      <w:r w:rsidRPr="00C822B1">
        <w:rPr>
          <w:rFonts w:ascii="Univia Pro Book" w:eastAsiaTheme="minorEastAsia" w:hAnsi="Univia Pro Book"/>
          <w:kern w:val="24"/>
          <w:lang w:eastAsia="es-MX"/>
        </w:rPr>
        <w:t>el desarrollo integral de las y los estudiantes coadyuvando a su formación de valores, actitudes, conocimientos y habilidades que encaucen sus capacidades y facilite su participación en el entorno, para construir un proyecto de vida, en un espacio de reflexión y acción y contribuir a evitar el rezago educativo y deserción de las y los estudiantes</w:t>
      </w:r>
    </w:p>
    <w:p w:rsidR="00C822B1" w:rsidRPr="00C822B1" w:rsidRDefault="00C822B1" w:rsidP="00C822B1">
      <w:pPr>
        <w:jc w:val="both"/>
        <w:rPr>
          <w:rFonts w:ascii="Univia Pro Book" w:eastAsiaTheme="minorEastAsia" w:hAnsi="Univia Pro Book"/>
          <w:kern w:val="24"/>
          <w:lang w:eastAsia="es-MX"/>
        </w:rPr>
      </w:pPr>
    </w:p>
    <w:p w:rsidR="00C822B1" w:rsidRPr="00C822B1" w:rsidRDefault="00C822B1" w:rsidP="00C822B1">
      <w:pPr>
        <w:rPr>
          <w:rFonts w:ascii="Univia Pro Book" w:eastAsiaTheme="majorEastAsia" w:hAnsi="Univia Pro Book" w:cstheme="majorBidi"/>
          <w:b/>
          <w:kern w:val="24"/>
        </w:rPr>
      </w:pPr>
      <w:r w:rsidRPr="00C822B1">
        <w:rPr>
          <w:rFonts w:ascii="Univia Pro Book" w:eastAsiaTheme="majorEastAsia" w:hAnsi="Univia Pro Book" w:cstheme="majorBidi"/>
          <w:b/>
          <w:kern w:val="24"/>
        </w:rPr>
        <w:t>El Capítulo IV</w:t>
      </w:r>
      <w:r w:rsidRPr="00C822B1">
        <w:rPr>
          <w:rFonts w:ascii="Univia Pro Book" w:eastAsiaTheme="majorEastAsia" w:hAnsi="Univia Pro Book" w:cstheme="majorBidi"/>
          <w:b/>
          <w:kern w:val="24"/>
        </w:rPr>
        <w:br/>
        <w:t>De las áreas que coordinan el Servicio de Orientación Educativa.</w:t>
      </w:r>
    </w:p>
    <w:p w:rsidR="00C822B1" w:rsidRPr="00C822B1" w:rsidRDefault="00C822B1" w:rsidP="00C822B1">
      <w:pPr>
        <w:jc w:val="both"/>
        <w:rPr>
          <w:rFonts w:ascii="Univia Pro Book" w:eastAsiaTheme="majorEastAsia" w:hAnsi="Univia Pro Book" w:cstheme="majorBidi"/>
          <w:kern w:val="24"/>
        </w:rPr>
      </w:pPr>
      <w:r w:rsidRPr="00C822B1">
        <w:rPr>
          <w:rFonts w:ascii="Univia Pro Book" w:eastAsiaTheme="majorEastAsia" w:hAnsi="Univia Pro Book" w:cstheme="majorBidi"/>
          <w:kern w:val="24"/>
        </w:rPr>
        <w:t xml:space="preserve">Describe la responsabilidad de cada una de las áreas para posibilitar el buen funcionamiento en el servicio de Orientación Educativa. </w:t>
      </w:r>
    </w:p>
    <w:p w:rsidR="00C822B1" w:rsidRPr="00C822B1" w:rsidRDefault="00C822B1" w:rsidP="00C822B1">
      <w:pPr>
        <w:pStyle w:val="Prrafodelista"/>
        <w:numPr>
          <w:ilvl w:val="0"/>
          <w:numId w:val="6"/>
        </w:numPr>
        <w:spacing w:line="216" w:lineRule="auto"/>
        <w:jc w:val="both"/>
        <w:rPr>
          <w:rFonts w:ascii="Univia Pro Book" w:hAnsi="Univia Pro Book"/>
          <w:sz w:val="22"/>
          <w:szCs w:val="22"/>
        </w:rPr>
      </w:pPr>
      <w:r w:rsidRPr="00C822B1">
        <w:rPr>
          <w:rFonts w:ascii="Univia Pro Book" w:eastAsiaTheme="minorEastAsia" w:hAnsi="Univia Pro Book" w:cstheme="minorBidi"/>
          <w:kern w:val="24"/>
          <w:sz w:val="22"/>
          <w:szCs w:val="22"/>
        </w:rPr>
        <w:t>La Coordinación del SEA</w:t>
      </w:r>
    </w:p>
    <w:p w:rsidR="00C822B1" w:rsidRPr="00C822B1" w:rsidRDefault="00C822B1" w:rsidP="00C822B1">
      <w:pPr>
        <w:pStyle w:val="Prrafodelista"/>
        <w:numPr>
          <w:ilvl w:val="0"/>
          <w:numId w:val="6"/>
        </w:numPr>
        <w:spacing w:line="216" w:lineRule="auto"/>
        <w:jc w:val="both"/>
        <w:rPr>
          <w:rFonts w:ascii="Univia Pro Book" w:hAnsi="Univia Pro Book"/>
          <w:sz w:val="22"/>
          <w:szCs w:val="22"/>
        </w:rPr>
      </w:pPr>
      <w:r w:rsidRPr="00C822B1">
        <w:rPr>
          <w:rFonts w:ascii="Univia Pro Book" w:eastAsiaTheme="minorEastAsia" w:hAnsi="Univia Pro Book" w:cstheme="minorBidi"/>
          <w:kern w:val="24"/>
          <w:sz w:val="22"/>
          <w:szCs w:val="22"/>
        </w:rPr>
        <w:t>Departamento de Desarrollo Académico y Evaluación.</w:t>
      </w:r>
    </w:p>
    <w:p w:rsidR="00C822B1" w:rsidRPr="00C822B1" w:rsidRDefault="00C822B1" w:rsidP="00C822B1">
      <w:pPr>
        <w:pStyle w:val="Prrafodelista"/>
        <w:numPr>
          <w:ilvl w:val="0"/>
          <w:numId w:val="6"/>
        </w:numPr>
        <w:spacing w:line="216" w:lineRule="auto"/>
        <w:jc w:val="both"/>
        <w:rPr>
          <w:rFonts w:ascii="Univia Pro Book" w:hAnsi="Univia Pro Book"/>
          <w:sz w:val="22"/>
          <w:szCs w:val="22"/>
        </w:rPr>
      </w:pPr>
      <w:r w:rsidRPr="00C822B1">
        <w:rPr>
          <w:rFonts w:ascii="Univia Pro Book" w:eastAsiaTheme="minorEastAsia" w:hAnsi="Univia Pro Book" w:cstheme="minorBidi"/>
          <w:kern w:val="24"/>
          <w:sz w:val="22"/>
          <w:szCs w:val="22"/>
        </w:rPr>
        <w:t>Departamento de Gestión y Supervisión</w:t>
      </w:r>
    </w:p>
    <w:p w:rsidR="00C822B1" w:rsidRPr="00C822B1" w:rsidRDefault="00C822B1" w:rsidP="00C822B1">
      <w:pPr>
        <w:pStyle w:val="Prrafodelista"/>
        <w:numPr>
          <w:ilvl w:val="0"/>
          <w:numId w:val="6"/>
        </w:numPr>
        <w:spacing w:line="216" w:lineRule="auto"/>
        <w:jc w:val="both"/>
        <w:rPr>
          <w:rFonts w:ascii="Univia Pro Book" w:hAnsi="Univia Pro Book"/>
          <w:sz w:val="22"/>
          <w:szCs w:val="22"/>
        </w:rPr>
      </w:pPr>
      <w:r w:rsidRPr="00C822B1">
        <w:rPr>
          <w:rFonts w:ascii="Univia Pro Book" w:eastAsiaTheme="minorEastAsia" w:hAnsi="Univia Pro Book" w:cstheme="minorBidi"/>
          <w:kern w:val="24"/>
          <w:sz w:val="22"/>
          <w:szCs w:val="22"/>
        </w:rPr>
        <w:t>Responsable del CEA</w:t>
      </w:r>
    </w:p>
    <w:p w:rsidR="00C822B1" w:rsidRPr="00C822B1" w:rsidRDefault="00C822B1" w:rsidP="00C822B1">
      <w:pPr>
        <w:jc w:val="both"/>
        <w:rPr>
          <w:rFonts w:ascii="Univia Pro Book" w:hAnsi="Univia Pro Book"/>
        </w:rPr>
      </w:pPr>
    </w:p>
    <w:p w:rsidR="00C822B1" w:rsidRPr="00C822B1" w:rsidRDefault="00C822B1" w:rsidP="00C822B1">
      <w:pPr>
        <w:rPr>
          <w:rFonts w:ascii="Univia Pro Book" w:eastAsiaTheme="majorEastAsia" w:hAnsi="Univia Pro Book" w:cstheme="majorBidi"/>
          <w:kern w:val="24"/>
        </w:rPr>
      </w:pPr>
      <w:r w:rsidRPr="00C822B1">
        <w:rPr>
          <w:rFonts w:ascii="Univia Pro Book" w:eastAsiaTheme="majorEastAsia" w:hAnsi="Univia Pro Book" w:cstheme="majorBidi"/>
          <w:b/>
          <w:kern w:val="24"/>
        </w:rPr>
        <w:t xml:space="preserve">El Capítulo V </w:t>
      </w:r>
      <w:r w:rsidRPr="00C822B1">
        <w:rPr>
          <w:rFonts w:ascii="Univia Pro Book" w:eastAsiaTheme="majorEastAsia" w:hAnsi="Univia Pro Book" w:cstheme="majorBidi"/>
          <w:b/>
          <w:kern w:val="24"/>
        </w:rPr>
        <w:br/>
        <w:t>De la evaluación del Servicio de Orientación Educativa</w:t>
      </w:r>
      <w:r w:rsidRPr="00C822B1">
        <w:rPr>
          <w:rFonts w:ascii="Univia Pro Book" w:eastAsiaTheme="majorEastAsia" w:hAnsi="Univia Pro Book" w:cstheme="majorBidi"/>
          <w:kern w:val="24"/>
        </w:rPr>
        <w:t xml:space="preserve">. </w:t>
      </w:r>
    </w:p>
    <w:p w:rsidR="00C822B1" w:rsidRPr="00C822B1" w:rsidRDefault="00C822B1" w:rsidP="00C822B1">
      <w:pPr>
        <w:pStyle w:val="Prrafodelista"/>
        <w:numPr>
          <w:ilvl w:val="0"/>
          <w:numId w:val="7"/>
        </w:numPr>
        <w:spacing w:line="216" w:lineRule="auto"/>
        <w:jc w:val="both"/>
        <w:rPr>
          <w:rFonts w:ascii="Univia Pro Book" w:hAnsi="Univia Pro Book"/>
          <w:sz w:val="22"/>
          <w:szCs w:val="22"/>
        </w:rPr>
      </w:pPr>
      <w:r w:rsidRPr="00C822B1">
        <w:rPr>
          <w:rFonts w:ascii="Univia Pro Book" w:eastAsiaTheme="minorEastAsia" w:hAnsi="Univia Pro Book" w:cstheme="minorBidi"/>
          <w:kern w:val="24"/>
          <w:sz w:val="22"/>
          <w:szCs w:val="22"/>
        </w:rPr>
        <w:t>Su objetivo es:</w:t>
      </w:r>
    </w:p>
    <w:p w:rsidR="00C822B1" w:rsidRPr="00C822B1" w:rsidRDefault="00C822B1" w:rsidP="00C822B1">
      <w:pPr>
        <w:pStyle w:val="NormalWeb"/>
        <w:spacing w:before="200" w:beforeAutospacing="0" w:after="0" w:afterAutospacing="0" w:line="216" w:lineRule="auto"/>
        <w:ind w:left="58"/>
        <w:jc w:val="both"/>
        <w:rPr>
          <w:rFonts w:ascii="Univia Pro Book" w:hAnsi="Univia Pro Book"/>
          <w:sz w:val="22"/>
          <w:szCs w:val="22"/>
        </w:rPr>
      </w:pPr>
      <w:r w:rsidRPr="00C822B1">
        <w:rPr>
          <w:rFonts w:ascii="Univia Pro Book" w:eastAsiaTheme="minorEastAsia" w:hAnsi="Univia Pro Book" w:cstheme="minorBidi"/>
          <w:kern w:val="24"/>
          <w:sz w:val="22"/>
          <w:szCs w:val="22"/>
        </w:rPr>
        <w:t>Verificar el logro de metas y objetivos establecidos en el Plan de Actividades y en las Planeaciones Didácticas, para hacer eficiente el Servicio y coadyuvar en el desarrollo integral de las y los estudiantes, con el propósito de abatir los índices de reprobación y abandono escolar.</w:t>
      </w:r>
    </w:p>
    <w:p w:rsidR="00C822B1" w:rsidRPr="00C822B1" w:rsidRDefault="00C822B1" w:rsidP="00C822B1">
      <w:pPr>
        <w:jc w:val="both"/>
        <w:rPr>
          <w:rFonts w:ascii="Univia Pro Book" w:hAnsi="Univia Pro Book"/>
        </w:rPr>
      </w:pPr>
    </w:p>
    <w:p w:rsidR="00C822B1" w:rsidRPr="00C822B1" w:rsidRDefault="00C822B1" w:rsidP="00C822B1">
      <w:pPr>
        <w:rPr>
          <w:rFonts w:ascii="Univia Pro Book" w:eastAsiaTheme="majorEastAsia" w:hAnsi="Univia Pro Book" w:cstheme="majorBidi"/>
          <w:b/>
          <w:kern w:val="24"/>
        </w:rPr>
      </w:pPr>
      <w:r w:rsidRPr="00C822B1">
        <w:rPr>
          <w:rFonts w:ascii="Univia Pro Book" w:eastAsiaTheme="majorEastAsia" w:hAnsi="Univia Pro Book" w:cstheme="majorBidi"/>
          <w:b/>
          <w:kern w:val="24"/>
        </w:rPr>
        <w:t>El Capítulo VI</w:t>
      </w:r>
      <w:r w:rsidRPr="00C822B1">
        <w:rPr>
          <w:rFonts w:ascii="Univia Pro Book" w:eastAsiaTheme="majorEastAsia" w:hAnsi="Univia Pro Book" w:cstheme="majorBidi"/>
          <w:b/>
          <w:kern w:val="24"/>
        </w:rPr>
        <w:br/>
        <w:t>De las sanciones</w:t>
      </w:r>
    </w:p>
    <w:p w:rsidR="00C822B1" w:rsidRPr="00C822B1" w:rsidRDefault="00C822B1" w:rsidP="00C822B1">
      <w:pPr>
        <w:spacing w:before="200" w:after="0" w:line="216" w:lineRule="auto"/>
        <w:ind w:left="58"/>
        <w:jc w:val="both"/>
        <w:rPr>
          <w:rFonts w:ascii="Univia Pro Book" w:eastAsia="Times New Roman" w:hAnsi="Univia Pro Book" w:cs="Times New Roman"/>
          <w:lang w:eastAsia="es-MX"/>
        </w:rPr>
      </w:pPr>
      <w:r w:rsidRPr="00C822B1">
        <w:rPr>
          <w:rFonts w:ascii="Univia Pro Book" w:eastAsiaTheme="minorEastAsia" w:hAnsi="Univia Pro Book"/>
          <w:kern w:val="24"/>
          <w:lang w:eastAsia="es-MX"/>
        </w:rPr>
        <w:t>El presente capítulo establece las sanciones:</w:t>
      </w:r>
    </w:p>
    <w:p w:rsidR="00C822B1" w:rsidRDefault="00C822B1" w:rsidP="00C822B1">
      <w:pPr>
        <w:jc w:val="both"/>
        <w:rPr>
          <w:rFonts w:ascii="Univia Pro Book" w:eastAsiaTheme="minorEastAsia" w:hAnsi="Univia Pro Book"/>
          <w:kern w:val="24"/>
          <w:lang w:eastAsia="es-MX"/>
        </w:rPr>
      </w:pPr>
      <w:r w:rsidRPr="00C822B1">
        <w:rPr>
          <w:rFonts w:ascii="Univia Pro Book" w:eastAsiaTheme="minorEastAsia" w:hAnsi="Univia Pro Book"/>
          <w:kern w:val="24"/>
          <w:lang w:eastAsia="es-MX"/>
        </w:rPr>
        <w:t>Cuando la o el docente que funge como Orientador Educativo infrinja las disposiciones establecidas en los lineamientos.</w:t>
      </w:r>
    </w:p>
    <w:p w:rsidR="00C822B1" w:rsidRDefault="00C822B1" w:rsidP="00C822B1">
      <w:pPr>
        <w:jc w:val="both"/>
        <w:rPr>
          <w:rFonts w:ascii="Univia Pro Book" w:eastAsiaTheme="minorEastAsia" w:hAnsi="Univia Pro Book"/>
          <w:kern w:val="24"/>
          <w:lang w:eastAsia="es-MX"/>
        </w:rPr>
      </w:pPr>
    </w:p>
    <w:p w:rsidR="00C822B1" w:rsidRDefault="00C822B1" w:rsidP="00C822B1">
      <w:pPr>
        <w:jc w:val="both"/>
        <w:rPr>
          <w:rFonts w:ascii="Univia Pro Book" w:eastAsiaTheme="minorEastAsia" w:hAnsi="Univia Pro Book"/>
          <w:kern w:val="24"/>
          <w:lang w:eastAsia="es-MX"/>
        </w:rPr>
      </w:pPr>
    </w:p>
    <w:p w:rsidR="00C822B1" w:rsidRPr="00C822B1" w:rsidRDefault="00C822B1" w:rsidP="00C822B1">
      <w:pPr>
        <w:spacing w:after="0" w:line="288" w:lineRule="auto"/>
        <w:ind w:right="-234"/>
        <w:jc w:val="both"/>
        <w:rPr>
          <w:rFonts w:ascii="Arial" w:hAnsi="Arial" w:cs="Arial"/>
          <w:b/>
          <w:sz w:val="24"/>
          <w:szCs w:val="24"/>
        </w:rPr>
      </w:pPr>
      <w:r w:rsidRPr="00C822B1">
        <w:rPr>
          <w:rFonts w:ascii="Arial" w:hAnsi="Arial" w:cs="Arial"/>
          <w:b/>
          <w:sz w:val="24"/>
          <w:szCs w:val="24"/>
        </w:rPr>
        <w:lastRenderedPageBreak/>
        <w:t>EL DIRECTOR GENERAL DEL COLEGIO DE BACHILLERES DEL ESTADO DE OAXACA, EN EL EJERCICIO DE LAS FACULTADES QUE LE CONFIERE EL ARTÍCULO 10 FRACCIÓN II INCISO A) DE LA LEY QUE CREA EL COLEGIO DE BACHILLERES DEL ESTADO DE OAXACA, Y</w:t>
      </w:r>
    </w:p>
    <w:p w:rsidR="00C822B1" w:rsidRPr="00C822B1" w:rsidRDefault="00C822B1" w:rsidP="00C822B1">
      <w:pPr>
        <w:spacing w:after="0" w:line="288" w:lineRule="auto"/>
        <w:ind w:right="-234"/>
        <w:jc w:val="both"/>
        <w:rPr>
          <w:rFonts w:ascii="Arial" w:hAnsi="Arial" w:cs="Arial"/>
          <w:b/>
          <w:sz w:val="24"/>
          <w:szCs w:val="24"/>
        </w:rPr>
      </w:pPr>
    </w:p>
    <w:p w:rsidR="00C822B1" w:rsidRPr="00C822B1" w:rsidRDefault="00C822B1" w:rsidP="00C822B1">
      <w:pPr>
        <w:spacing w:after="0" w:line="288" w:lineRule="auto"/>
        <w:ind w:right="-234"/>
        <w:jc w:val="center"/>
        <w:rPr>
          <w:rFonts w:ascii="Arial" w:hAnsi="Arial" w:cs="Arial"/>
          <w:b/>
          <w:sz w:val="24"/>
          <w:szCs w:val="24"/>
        </w:rPr>
      </w:pPr>
      <w:r w:rsidRPr="00C822B1">
        <w:rPr>
          <w:rFonts w:ascii="Arial" w:hAnsi="Arial" w:cs="Arial"/>
          <w:b/>
          <w:sz w:val="24"/>
          <w:szCs w:val="24"/>
        </w:rPr>
        <w:t>C O N S I D E R A N D O</w:t>
      </w:r>
    </w:p>
    <w:p w:rsidR="00C822B1" w:rsidRPr="00C822B1" w:rsidRDefault="00C822B1" w:rsidP="00C822B1">
      <w:pPr>
        <w:spacing w:after="0" w:line="288" w:lineRule="auto"/>
        <w:ind w:right="-234"/>
        <w:jc w:val="center"/>
        <w:rPr>
          <w:rFonts w:ascii="Arial" w:hAnsi="Arial" w:cs="Arial"/>
          <w:b/>
          <w:sz w:val="24"/>
          <w:szCs w:val="24"/>
        </w:rPr>
      </w:pPr>
    </w:p>
    <w:p w:rsidR="00C822B1" w:rsidRPr="00C822B1" w:rsidRDefault="00C822B1" w:rsidP="00C822B1">
      <w:pPr>
        <w:spacing w:after="0" w:line="288" w:lineRule="auto"/>
        <w:jc w:val="both"/>
        <w:rPr>
          <w:rFonts w:ascii="Arial" w:hAnsi="Arial" w:cs="Arial"/>
          <w:sz w:val="24"/>
          <w:szCs w:val="24"/>
        </w:rPr>
      </w:pPr>
      <w:r w:rsidRPr="00C822B1">
        <w:rPr>
          <w:rFonts w:ascii="Arial" w:hAnsi="Arial" w:cs="Arial"/>
          <w:sz w:val="24"/>
          <w:szCs w:val="24"/>
        </w:rPr>
        <w:t xml:space="preserve">El </w:t>
      </w:r>
      <w:r w:rsidRPr="00C822B1">
        <w:rPr>
          <w:rFonts w:ascii="Arial" w:hAnsi="Arial" w:cs="Arial"/>
          <w:sz w:val="24"/>
        </w:rPr>
        <w:t xml:space="preserve">Colegio de Bachilleres del Estado de Oaxaca </w:t>
      </w:r>
      <w:r w:rsidRPr="00C822B1">
        <w:rPr>
          <w:rFonts w:ascii="Arial" w:hAnsi="Arial" w:cs="Arial"/>
          <w:sz w:val="24"/>
          <w:szCs w:val="24"/>
        </w:rPr>
        <w:t xml:space="preserve">es un organismo descentralizado estatal con personalidad jurídica y patrimonio propios, cuyos objetivos son: Impartir, impulsar y promover la Educación Media Superior de Bachillerato General, apegándose a lo dispuesto por el artículo 3 de la Constitución Política de los Estados Unidos Mexicanos, la Ley General de Educación y demás ordenamientos vigentes que regulan la materia y sus reglamentos. </w:t>
      </w:r>
    </w:p>
    <w:p w:rsidR="00C822B1" w:rsidRPr="00C822B1" w:rsidRDefault="00C822B1" w:rsidP="00C822B1">
      <w:pPr>
        <w:spacing w:after="0" w:line="288" w:lineRule="auto"/>
        <w:jc w:val="both"/>
        <w:rPr>
          <w:rFonts w:ascii="Arial" w:hAnsi="Arial" w:cs="Arial"/>
          <w:sz w:val="24"/>
          <w:szCs w:val="24"/>
        </w:rPr>
      </w:pPr>
    </w:p>
    <w:p w:rsidR="00C822B1" w:rsidRPr="00C822B1" w:rsidRDefault="00C822B1" w:rsidP="00C822B1">
      <w:pPr>
        <w:spacing w:after="0" w:line="288" w:lineRule="auto"/>
        <w:jc w:val="both"/>
        <w:rPr>
          <w:rFonts w:ascii="Arial" w:hAnsi="Arial" w:cs="Arial"/>
          <w:sz w:val="24"/>
        </w:rPr>
      </w:pPr>
      <w:r w:rsidRPr="00C822B1">
        <w:rPr>
          <w:rFonts w:ascii="Arial" w:hAnsi="Arial" w:cs="Arial"/>
          <w:sz w:val="24"/>
          <w:szCs w:val="24"/>
        </w:rPr>
        <w:t>El</w:t>
      </w:r>
      <w:r w:rsidRPr="00C822B1">
        <w:rPr>
          <w:rFonts w:ascii="Arial" w:hAnsi="Arial" w:cs="Arial"/>
          <w:sz w:val="24"/>
        </w:rPr>
        <w:t xml:space="preserve"> Colegio de Bachilleres de Estado de Oaxaca, imparte </w:t>
      </w:r>
      <w:r w:rsidRPr="00C822B1">
        <w:rPr>
          <w:rFonts w:ascii="Arial" w:hAnsi="Arial" w:cs="Arial"/>
          <w:sz w:val="24"/>
          <w:szCs w:val="24"/>
        </w:rPr>
        <w:t xml:space="preserve">Educación Media Superior </w:t>
      </w:r>
      <w:r w:rsidRPr="00C822B1">
        <w:rPr>
          <w:rFonts w:ascii="Arial" w:hAnsi="Arial" w:cs="Arial"/>
          <w:sz w:val="24"/>
        </w:rPr>
        <w:t>a través de las modalidades educativas escolarizada y mixta.</w:t>
      </w:r>
    </w:p>
    <w:p w:rsidR="00C822B1" w:rsidRPr="00C822B1" w:rsidRDefault="00C822B1" w:rsidP="00C822B1">
      <w:pPr>
        <w:spacing w:after="0" w:line="288" w:lineRule="auto"/>
        <w:jc w:val="both"/>
        <w:rPr>
          <w:rFonts w:ascii="Arial" w:hAnsi="Arial" w:cs="Arial"/>
          <w:sz w:val="24"/>
          <w:szCs w:val="24"/>
        </w:rPr>
      </w:pPr>
    </w:p>
    <w:p w:rsidR="00C822B1" w:rsidRPr="00C822B1" w:rsidRDefault="00C822B1" w:rsidP="00C822B1">
      <w:pPr>
        <w:spacing w:after="0" w:line="288" w:lineRule="auto"/>
        <w:jc w:val="both"/>
        <w:rPr>
          <w:rFonts w:ascii="Arial" w:hAnsi="Arial" w:cs="Arial"/>
          <w:b/>
          <w:sz w:val="24"/>
          <w:szCs w:val="24"/>
        </w:rPr>
      </w:pPr>
      <w:r w:rsidRPr="00C822B1">
        <w:rPr>
          <w:rFonts w:ascii="Arial" w:hAnsi="Arial" w:cs="Arial"/>
          <w:sz w:val="24"/>
          <w:szCs w:val="24"/>
        </w:rPr>
        <w:t>La Dirección Académica, a través de la Coordinación de Educación Abierta, dirige y coordina el funcionamiento de los Centros de Educación Abierta que imparten la modalidad educativa mixta.</w:t>
      </w:r>
    </w:p>
    <w:p w:rsidR="00C822B1" w:rsidRPr="00C822B1" w:rsidRDefault="00C822B1" w:rsidP="00C822B1">
      <w:pPr>
        <w:spacing w:after="0" w:line="288" w:lineRule="auto"/>
        <w:jc w:val="both"/>
        <w:rPr>
          <w:rFonts w:ascii="Arial" w:hAnsi="Arial" w:cs="Arial"/>
          <w:sz w:val="24"/>
        </w:rPr>
      </w:pPr>
    </w:p>
    <w:p w:rsidR="00C822B1" w:rsidRPr="00C822B1" w:rsidRDefault="00C822B1" w:rsidP="00C822B1">
      <w:pPr>
        <w:spacing w:after="0" w:line="288" w:lineRule="auto"/>
        <w:jc w:val="both"/>
        <w:rPr>
          <w:rFonts w:ascii="Arial" w:hAnsi="Arial" w:cs="Arial"/>
          <w:sz w:val="24"/>
        </w:rPr>
      </w:pPr>
      <w:r w:rsidRPr="00C822B1">
        <w:rPr>
          <w:rFonts w:ascii="Arial" w:hAnsi="Arial" w:cs="Arial"/>
          <w:sz w:val="24"/>
        </w:rPr>
        <w:t xml:space="preserve">De acuerdo con el artículo 7 fracción I de la Ley General de Educación, entre los fines de la educación que imparte el Estado, se debe contribuir al desarrollo integral del individuo para que ejerza plena y responsablemente sus capacidades humanas. </w:t>
      </w:r>
    </w:p>
    <w:p w:rsidR="00C822B1" w:rsidRPr="00C822B1" w:rsidRDefault="00C822B1" w:rsidP="00C822B1">
      <w:pPr>
        <w:spacing w:after="0" w:line="288" w:lineRule="auto"/>
        <w:jc w:val="both"/>
        <w:rPr>
          <w:rFonts w:ascii="Arial" w:hAnsi="Arial" w:cs="Arial"/>
          <w:sz w:val="24"/>
        </w:rPr>
      </w:pPr>
    </w:p>
    <w:p w:rsidR="00C822B1" w:rsidRPr="00C822B1" w:rsidRDefault="00C822B1" w:rsidP="00C822B1">
      <w:pPr>
        <w:spacing w:after="0" w:line="288" w:lineRule="auto"/>
        <w:jc w:val="both"/>
        <w:rPr>
          <w:rFonts w:ascii="Arial" w:hAnsi="Arial" w:cs="Arial"/>
          <w:sz w:val="24"/>
        </w:rPr>
      </w:pPr>
      <w:r w:rsidRPr="00C822B1">
        <w:rPr>
          <w:rFonts w:ascii="Arial" w:hAnsi="Arial" w:cs="Arial"/>
          <w:sz w:val="24"/>
          <w:szCs w:val="24"/>
        </w:rPr>
        <w:t xml:space="preserve">Para promover la formación integral de las y los estudiantes, el Plan de Estudio </w:t>
      </w:r>
      <w:r w:rsidRPr="00C822B1">
        <w:rPr>
          <w:rFonts w:ascii="Arial" w:hAnsi="Arial" w:cs="Arial"/>
          <w:sz w:val="24"/>
        </w:rPr>
        <w:t xml:space="preserve">que establece la Dirección General del Bachillerato de la Secretaría de Educación Pública está distribuido en tres componentes de formación Básica, Propedéutica y para el Trabajo, además del Servicio de Orientación Educativa y las Actividades </w:t>
      </w:r>
      <w:proofErr w:type="spellStart"/>
      <w:r w:rsidRPr="00C822B1">
        <w:rPr>
          <w:rFonts w:ascii="Arial" w:hAnsi="Arial" w:cs="Arial"/>
          <w:sz w:val="24"/>
        </w:rPr>
        <w:t>Paraescolares</w:t>
      </w:r>
      <w:proofErr w:type="spellEnd"/>
      <w:r w:rsidRPr="00C822B1">
        <w:rPr>
          <w:rFonts w:ascii="Arial" w:hAnsi="Arial" w:cs="Arial"/>
          <w:sz w:val="24"/>
        </w:rPr>
        <w:t xml:space="preserve">. </w:t>
      </w:r>
    </w:p>
    <w:p w:rsidR="00C822B1" w:rsidRPr="00C822B1" w:rsidRDefault="00C822B1" w:rsidP="00C822B1">
      <w:pPr>
        <w:spacing w:after="0" w:line="288" w:lineRule="auto"/>
        <w:jc w:val="both"/>
        <w:rPr>
          <w:rFonts w:ascii="Arial" w:hAnsi="Arial" w:cs="Arial"/>
          <w:sz w:val="24"/>
        </w:rPr>
      </w:pPr>
    </w:p>
    <w:p w:rsidR="00C822B1" w:rsidRPr="00C822B1" w:rsidRDefault="00C822B1" w:rsidP="00C822B1">
      <w:pPr>
        <w:spacing w:after="0" w:line="288" w:lineRule="auto"/>
        <w:jc w:val="both"/>
        <w:rPr>
          <w:rFonts w:ascii="Arial" w:hAnsi="Arial" w:cs="Arial"/>
          <w:sz w:val="24"/>
        </w:rPr>
      </w:pPr>
      <w:r w:rsidRPr="00C822B1">
        <w:rPr>
          <w:rFonts w:ascii="Arial" w:hAnsi="Arial" w:cs="Arial"/>
          <w:sz w:val="24"/>
        </w:rPr>
        <w:t xml:space="preserve">El Plan de Estudio que se estableció para la modalidad educativa mixta, contempla el Servicio de Orientación Educativa que se </w:t>
      </w:r>
      <w:r w:rsidRPr="00C822B1">
        <w:rPr>
          <w:rFonts w:ascii="Arial" w:hAnsi="Arial" w:cs="Arial"/>
          <w:sz w:val="24"/>
          <w:szCs w:val="24"/>
        </w:rPr>
        <w:t xml:space="preserve">opera en los Centros de Educación Abierta </w:t>
      </w:r>
      <w:r w:rsidRPr="00C822B1">
        <w:rPr>
          <w:rFonts w:ascii="Arial" w:hAnsi="Arial" w:cs="Arial"/>
          <w:sz w:val="24"/>
        </w:rPr>
        <w:t>y está a cargo de las y los docentes que fungen como Orientadores Educativos, que antes se conocían como asesores psicopedagógicos.</w:t>
      </w:r>
    </w:p>
    <w:p w:rsidR="00C822B1" w:rsidRPr="00C822B1" w:rsidRDefault="00C822B1" w:rsidP="00C822B1">
      <w:pPr>
        <w:spacing w:after="0" w:line="288" w:lineRule="auto"/>
        <w:jc w:val="both"/>
        <w:rPr>
          <w:rFonts w:ascii="Arial" w:hAnsi="Arial" w:cs="Arial"/>
          <w:sz w:val="24"/>
        </w:rPr>
      </w:pPr>
    </w:p>
    <w:p w:rsidR="00C822B1" w:rsidRPr="00C822B1" w:rsidRDefault="00C822B1" w:rsidP="00C822B1">
      <w:pPr>
        <w:spacing w:after="0" w:line="288" w:lineRule="auto"/>
        <w:jc w:val="both"/>
        <w:rPr>
          <w:rFonts w:ascii="Arial" w:hAnsi="Arial" w:cs="Arial"/>
          <w:sz w:val="24"/>
        </w:rPr>
      </w:pPr>
      <w:r w:rsidRPr="00C822B1">
        <w:rPr>
          <w:rFonts w:ascii="Arial" w:hAnsi="Arial" w:cs="Arial"/>
          <w:sz w:val="24"/>
        </w:rPr>
        <w:t xml:space="preserve">Las y los docentes que fungen como </w:t>
      </w:r>
      <w:r w:rsidRPr="00C822B1">
        <w:rPr>
          <w:rFonts w:ascii="Arial" w:hAnsi="Arial" w:cs="Arial"/>
          <w:color w:val="000000" w:themeColor="text1"/>
          <w:sz w:val="24"/>
        </w:rPr>
        <w:t xml:space="preserve">Orientadores Educativos, </w:t>
      </w:r>
      <w:r w:rsidRPr="00C822B1">
        <w:rPr>
          <w:rFonts w:ascii="Arial" w:hAnsi="Arial" w:cs="Arial"/>
          <w:sz w:val="24"/>
          <w:szCs w:val="24"/>
        </w:rPr>
        <w:t xml:space="preserve">con base en el Programa de Orientación Educativa que </w:t>
      </w:r>
      <w:r w:rsidRPr="00C822B1">
        <w:rPr>
          <w:rFonts w:ascii="Arial" w:hAnsi="Arial" w:cs="Arial"/>
          <w:sz w:val="24"/>
        </w:rPr>
        <w:t>autoriza la Secretaría de Educación Pública,</w:t>
      </w:r>
      <w:r w:rsidRPr="00C822B1">
        <w:rPr>
          <w:rFonts w:ascii="Univia Pro Book" w:hAnsi="Univia Pro Book" w:cs="Arial"/>
          <w:sz w:val="24"/>
          <w:szCs w:val="24"/>
        </w:rPr>
        <w:t xml:space="preserve"> </w:t>
      </w:r>
      <w:r w:rsidRPr="00C822B1">
        <w:rPr>
          <w:rFonts w:ascii="Arial" w:hAnsi="Arial" w:cs="Arial"/>
          <w:color w:val="000000" w:themeColor="text1"/>
          <w:sz w:val="24"/>
          <w:szCs w:val="24"/>
        </w:rPr>
        <w:t xml:space="preserve">establecen procesos de apoyo y seguimiento académico que coadyuvan en la formación integral de </w:t>
      </w:r>
      <w:r w:rsidRPr="00C822B1">
        <w:rPr>
          <w:rFonts w:ascii="Arial" w:hAnsi="Arial" w:cs="Arial"/>
          <w:color w:val="000000" w:themeColor="text1"/>
          <w:sz w:val="24"/>
          <w:szCs w:val="24"/>
        </w:rPr>
        <w:lastRenderedPageBreak/>
        <w:t xml:space="preserve">cada estudiante, favoreciendo su integración y su permanencia en los </w:t>
      </w:r>
      <w:r w:rsidRPr="00C822B1">
        <w:rPr>
          <w:rFonts w:ascii="Arial" w:hAnsi="Arial" w:cs="Arial"/>
          <w:color w:val="000000" w:themeColor="text1"/>
          <w:sz w:val="24"/>
        </w:rPr>
        <w:t>Centros de Educación Abierta.</w:t>
      </w:r>
    </w:p>
    <w:p w:rsidR="00C822B1" w:rsidRPr="00C822B1" w:rsidRDefault="00C822B1" w:rsidP="00C822B1">
      <w:pPr>
        <w:spacing w:after="0" w:line="288" w:lineRule="auto"/>
        <w:jc w:val="both"/>
        <w:rPr>
          <w:rFonts w:ascii="Arial" w:hAnsi="Arial" w:cs="Arial"/>
          <w:sz w:val="24"/>
        </w:rPr>
      </w:pPr>
    </w:p>
    <w:p w:rsidR="00C822B1" w:rsidRDefault="00C822B1" w:rsidP="00C822B1">
      <w:pPr>
        <w:spacing w:after="0" w:line="288" w:lineRule="auto"/>
        <w:jc w:val="both"/>
        <w:rPr>
          <w:rFonts w:ascii="Arial" w:hAnsi="Arial" w:cs="Arial"/>
          <w:sz w:val="24"/>
          <w:szCs w:val="24"/>
        </w:rPr>
      </w:pPr>
      <w:r w:rsidRPr="00C822B1">
        <w:rPr>
          <w:rFonts w:ascii="Arial" w:hAnsi="Arial" w:cs="Arial"/>
          <w:sz w:val="24"/>
          <w:szCs w:val="24"/>
        </w:rPr>
        <w:t>En razón de lo expuesto, el Director General del Colegio de Bachilleres del Estado de Oaxaca, ha tenido a bien emitir los siguientes:</w:t>
      </w:r>
    </w:p>
    <w:p w:rsidR="00C822B1" w:rsidRDefault="00C822B1" w:rsidP="00C822B1">
      <w:pPr>
        <w:spacing w:after="0" w:line="288" w:lineRule="auto"/>
        <w:jc w:val="both"/>
        <w:rPr>
          <w:rFonts w:ascii="Arial" w:hAnsi="Arial" w:cs="Arial"/>
          <w:sz w:val="24"/>
          <w:szCs w:val="24"/>
        </w:rPr>
      </w:pPr>
    </w:p>
    <w:p w:rsidR="00C822B1" w:rsidRPr="00C822B1" w:rsidRDefault="00C822B1" w:rsidP="00C822B1">
      <w:pPr>
        <w:spacing w:after="0" w:line="288" w:lineRule="auto"/>
        <w:jc w:val="both"/>
        <w:rPr>
          <w:rFonts w:ascii="Arial" w:hAnsi="Arial" w:cs="Arial"/>
          <w:sz w:val="24"/>
          <w:szCs w:val="24"/>
        </w:rPr>
      </w:pPr>
    </w:p>
    <w:p w:rsidR="00C822B1" w:rsidRPr="00C822B1" w:rsidRDefault="00C822B1" w:rsidP="00C822B1">
      <w:pPr>
        <w:spacing w:after="0" w:line="288" w:lineRule="auto"/>
        <w:jc w:val="both"/>
        <w:rPr>
          <w:rFonts w:ascii="Arial" w:hAnsi="Arial" w:cs="Arial"/>
          <w:sz w:val="24"/>
        </w:rPr>
      </w:pPr>
    </w:p>
    <w:p w:rsidR="00C822B1" w:rsidRPr="00C822B1" w:rsidRDefault="00C822B1" w:rsidP="00C822B1">
      <w:pPr>
        <w:spacing w:after="0" w:line="288" w:lineRule="auto"/>
        <w:jc w:val="center"/>
        <w:rPr>
          <w:rFonts w:ascii="Arial" w:hAnsi="Arial" w:cs="Arial"/>
          <w:b/>
          <w:sz w:val="24"/>
        </w:rPr>
      </w:pPr>
      <w:r w:rsidRPr="00C822B1">
        <w:rPr>
          <w:rFonts w:ascii="Arial" w:hAnsi="Arial" w:cs="Arial"/>
          <w:b/>
          <w:sz w:val="24"/>
        </w:rPr>
        <w:t xml:space="preserve">LINEAMIENTOS DE ORIENTACIÓN EDUCATIVA </w:t>
      </w:r>
    </w:p>
    <w:p w:rsidR="00C822B1" w:rsidRPr="00C822B1" w:rsidRDefault="00C822B1" w:rsidP="00C822B1">
      <w:pPr>
        <w:spacing w:after="0" w:line="288" w:lineRule="auto"/>
        <w:jc w:val="center"/>
        <w:rPr>
          <w:rFonts w:ascii="Arial" w:hAnsi="Arial" w:cs="Arial"/>
          <w:b/>
          <w:sz w:val="24"/>
        </w:rPr>
      </w:pPr>
      <w:r w:rsidRPr="00C822B1">
        <w:rPr>
          <w:rFonts w:ascii="Arial" w:hAnsi="Arial" w:cs="Arial"/>
          <w:b/>
          <w:sz w:val="24"/>
        </w:rPr>
        <w:t xml:space="preserve">PARA LA MODALIDAD MIXTA </w:t>
      </w:r>
    </w:p>
    <w:p w:rsidR="00C822B1" w:rsidRPr="00C822B1" w:rsidRDefault="00C822B1" w:rsidP="00C822B1">
      <w:pPr>
        <w:spacing w:after="0" w:line="288" w:lineRule="auto"/>
        <w:jc w:val="center"/>
        <w:rPr>
          <w:rFonts w:ascii="Arial" w:hAnsi="Arial" w:cs="Arial"/>
          <w:b/>
          <w:sz w:val="20"/>
        </w:rPr>
      </w:pPr>
    </w:p>
    <w:p w:rsidR="00C822B1" w:rsidRPr="00C822B1" w:rsidRDefault="00C822B1" w:rsidP="00C822B1">
      <w:pPr>
        <w:spacing w:after="0" w:line="288" w:lineRule="auto"/>
        <w:jc w:val="center"/>
        <w:rPr>
          <w:rFonts w:ascii="Arial" w:hAnsi="Arial" w:cs="Arial"/>
          <w:b/>
          <w:sz w:val="20"/>
        </w:rPr>
      </w:pPr>
    </w:p>
    <w:p w:rsidR="00C822B1" w:rsidRPr="00C822B1" w:rsidRDefault="00C822B1" w:rsidP="00C822B1">
      <w:pPr>
        <w:spacing w:after="0" w:line="288" w:lineRule="auto"/>
        <w:jc w:val="center"/>
        <w:rPr>
          <w:rFonts w:ascii="Arial" w:hAnsi="Arial" w:cs="Arial"/>
          <w:b/>
          <w:sz w:val="24"/>
        </w:rPr>
      </w:pPr>
      <w:r w:rsidRPr="00C822B1">
        <w:rPr>
          <w:rFonts w:ascii="Arial" w:hAnsi="Arial" w:cs="Arial"/>
          <w:b/>
          <w:sz w:val="24"/>
        </w:rPr>
        <w:t>CAPÍTULO I</w:t>
      </w:r>
    </w:p>
    <w:p w:rsidR="00C822B1" w:rsidRPr="00C822B1" w:rsidRDefault="00C822B1" w:rsidP="00C822B1">
      <w:pPr>
        <w:spacing w:after="0" w:line="288" w:lineRule="auto"/>
        <w:jc w:val="center"/>
        <w:rPr>
          <w:rFonts w:ascii="Arial" w:hAnsi="Arial" w:cs="Arial"/>
          <w:b/>
          <w:sz w:val="24"/>
        </w:rPr>
      </w:pPr>
      <w:r w:rsidRPr="00C822B1">
        <w:rPr>
          <w:rFonts w:ascii="Arial" w:hAnsi="Arial" w:cs="Arial"/>
          <w:b/>
          <w:sz w:val="24"/>
        </w:rPr>
        <w:t>De las Disposiciones Generales.</w:t>
      </w:r>
    </w:p>
    <w:p w:rsidR="00C822B1" w:rsidRPr="00C822B1" w:rsidRDefault="00C822B1" w:rsidP="00C822B1">
      <w:pPr>
        <w:spacing w:after="0" w:line="288" w:lineRule="auto"/>
        <w:jc w:val="center"/>
        <w:rPr>
          <w:rFonts w:ascii="Arial" w:hAnsi="Arial" w:cs="Arial"/>
          <w:b/>
          <w:sz w:val="24"/>
        </w:rPr>
      </w:pPr>
    </w:p>
    <w:p w:rsidR="00C822B1" w:rsidRPr="00C822B1" w:rsidRDefault="00C822B1" w:rsidP="00C822B1">
      <w:pPr>
        <w:spacing w:after="0" w:line="288" w:lineRule="auto"/>
        <w:jc w:val="both"/>
        <w:rPr>
          <w:rFonts w:ascii="Arial" w:hAnsi="Arial" w:cs="Arial"/>
          <w:sz w:val="24"/>
        </w:rPr>
      </w:pPr>
      <w:r w:rsidRPr="00C822B1">
        <w:rPr>
          <w:rFonts w:ascii="Arial" w:hAnsi="Arial" w:cs="Arial"/>
          <w:sz w:val="24"/>
        </w:rPr>
        <w:t xml:space="preserve">PRIMERA.- </w:t>
      </w:r>
      <w:r w:rsidRPr="00C822B1">
        <w:rPr>
          <w:rFonts w:ascii="Arial" w:hAnsi="Arial" w:cs="Arial"/>
          <w:sz w:val="24"/>
          <w:szCs w:val="24"/>
        </w:rPr>
        <w:t>Los Lineamientos de Orientación Educativa para la Modalidad Mixta,</w:t>
      </w:r>
      <w:r w:rsidRPr="00C822B1">
        <w:rPr>
          <w:rFonts w:ascii="Arial" w:hAnsi="Arial" w:cs="Arial"/>
          <w:b/>
          <w:sz w:val="24"/>
          <w:szCs w:val="24"/>
        </w:rPr>
        <w:t xml:space="preserve"> </w:t>
      </w:r>
      <w:r w:rsidRPr="00C822B1">
        <w:rPr>
          <w:rFonts w:ascii="Arial" w:hAnsi="Arial" w:cs="Arial"/>
          <w:sz w:val="24"/>
          <w:szCs w:val="24"/>
        </w:rPr>
        <w:t>tienen como objetivo regular las actividades del Servicio de Orientación Educativa en los Centros de Educación Abierta.</w:t>
      </w:r>
    </w:p>
    <w:p w:rsidR="00C822B1" w:rsidRPr="00C822B1" w:rsidRDefault="00C822B1" w:rsidP="00C822B1">
      <w:pPr>
        <w:spacing w:after="0" w:line="288" w:lineRule="auto"/>
        <w:jc w:val="both"/>
        <w:rPr>
          <w:rFonts w:ascii="Arial" w:hAnsi="Arial" w:cs="Arial"/>
          <w:sz w:val="24"/>
        </w:rPr>
      </w:pPr>
    </w:p>
    <w:p w:rsidR="00C822B1" w:rsidRPr="00C822B1" w:rsidRDefault="00C822B1" w:rsidP="00C822B1">
      <w:pPr>
        <w:spacing w:after="0" w:line="288" w:lineRule="auto"/>
        <w:jc w:val="both"/>
        <w:rPr>
          <w:noProof/>
        </w:rPr>
      </w:pPr>
      <w:r w:rsidRPr="00C822B1">
        <w:rPr>
          <w:rFonts w:ascii="Arial" w:hAnsi="Arial" w:cs="Arial"/>
          <w:sz w:val="24"/>
        </w:rPr>
        <w:t xml:space="preserve">SEGUNDA.- La observancia de los presentes lineamientos será obligatoria para el personal involucrado en el Servicio de Orientación Educativa de la Modalidad Mixta del Colegio de Bachilleres del Estado de Oaxaca; </w:t>
      </w:r>
      <w:r w:rsidRPr="00C822B1">
        <w:rPr>
          <w:rFonts w:ascii="Arial" w:hAnsi="Arial" w:cs="Arial"/>
          <w:sz w:val="24"/>
          <w:szCs w:val="24"/>
        </w:rPr>
        <w:t>a</w:t>
      </w:r>
      <w:r w:rsidRPr="00C822B1">
        <w:rPr>
          <w:rFonts w:ascii="Arial" w:hAnsi="Arial" w:cs="Arial"/>
          <w:noProof/>
          <w:sz w:val="24"/>
          <w:szCs w:val="24"/>
        </w:rPr>
        <w:t>sí como para las y los Responsables de los Centros de Educación Abierta y las áreas administrativas del Colegio de Bachilleres del Estado de Oaxaca.</w:t>
      </w:r>
    </w:p>
    <w:p w:rsidR="00C822B1" w:rsidRPr="00C822B1" w:rsidRDefault="00C822B1" w:rsidP="00C822B1">
      <w:pPr>
        <w:spacing w:after="0" w:line="288" w:lineRule="auto"/>
        <w:jc w:val="both"/>
        <w:rPr>
          <w:noProof/>
        </w:rPr>
      </w:pPr>
    </w:p>
    <w:p w:rsidR="00C822B1" w:rsidRPr="00C822B1" w:rsidRDefault="00C822B1" w:rsidP="00C822B1">
      <w:pPr>
        <w:spacing w:after="0" w:line="288" w:lineRule="auto"/>
        <w:jc w:val="both"/>
        <w:rPr>
          <w:rFonts w:ascii="Arial" w:hAnsi="Arial" w:cs="Arial"/>
          <w:sz w:val="24"/>
        </w:rPr>
      </w:pPr>
      <w:r w:rsidRPr="00C822B1">
        <w:rPr>
          <w:rFonts w:ascii="Arial" w:hAnsi="Arial" w:cs="Arial"/>
          <w:sz w:val="24"/>
        </w:rPr>
        <w:t>TERCERA.- Para efectos de estos lineamientos se entenderá por:</w:t>
      </w:r>
    </w:p>
    <w:p w:rsidR="00C822B1" w:rsidRPr="00C822B1" w:rsidRDefault="00C822B1" w:rsidP="00C822B1">
      <w:pPr>
        <w:spacing w:after="0" w:line="288" w:lineRule="auto"/>
        <w:ind w:left="284" w:firstLine="284"/>
        <w:jc w:val="both"/>
        <w:rPr>
          <w:rFonts w:ascii="Arial" w:hAnsi="Arial" w:cs="Arial"/>
          <w:sz w:val="24"/>
        </w:rPr>
      </w:pPr>
    </w:p>
    <w:p w:rsidR="00C822B1" w:rsidRPr="00C822B1" w:rsidRDefault="00C822B1" w:rsidP="00C822B1">
      <w:pPr>
        <w:numPr>
          <w:ilvl w:val="0"/>
          <w:numId w:val="8"/>
        </w:numPr>
        <w:spacing w:after="0" w:line="288" w:lineRule="auto"/>
        <w:ind w:left="851" w:hanging="284"/>
        <w:contextualSpacing/>
        <w:jc w:val="both"/>
        <w:rPr>
          <w:rFonts w:ascii="Arial" w:hAnsi="Arial" w:cs="Arial"/>
          <w:sz w:val="24"/>
          <w:szCs w:val="24"/>
        </w:rPr>
      </w:pPr>
      <w:r w:rsidRPr="00C822B1">
        <w:rPr>
          <w:rFonts w:ascii="Arial" w:hAnsi="Arial" w:cs="Arial"/>
          <w:sz w:val="24"/>
          <w:szCs w:val="24"/>
        </w:rPr>
        <w:t xml:space="preserve">Asesor de contenido: A la o el docente que imparte asesorías a los estudiantes de los Centros de Educación Abierta; </w:t>
      </w:r>
    </w:p>
    <w:p w:rsidR="00C822B1" w:rsidRPr="00C822B1" w:rsidRDefault="00C822B1" w:rsidP="00C822B1">
      <w:pPr>
        <w:spacing w:after="0" w:line="288" w:lineRule="auto"/>
        <w:ind w:left="851" w:hanging="284"/>
        <w:contextualSpacing/>
        <w:jc w:val="both"/>
        <w:rPr>
          <w:rFonts w:ascii="Arial" w:hAnsi="Arial" w:cs="Arial"/>
          <w:sz w:val="24"/>
          <w:szCs w:val="24"/>
        </w:rPr>
      </w:pPr>
    </w:p>
    <w:p w:rsidR="00C822B1" w:rsidRPr="00C822B1" w:rsidRDefault="00C822B1" w:rsidP="00C822B1">
      <w:pPr>
        <w:numPr>
          <w:ilvl w:val="0"/>
          <w:numId w:val="8"/>
        </w:numPr>
        <w:spacing w:after="0" w:line="288" w:lineRule="auto"/>
        <w:ind w:left="851" w:hanging="284"/>
        <w:contextualSpacing/>
        <w:jc w:val="both"/>
        <w:rPr>
          <w:rFonts w:ascii="Arial" w:hAnsi="Arial" w:cs="Arial"/>
          <w:sz w:val="24"/>
          <w:szCs w:val="24"/>
        </w:rPr>
      </w:pPr>
      <w:r w:rsidRPr="00C822B1">
        <w:rPr>
          <w:rFonts w:ascii="Arial" w:hAnsi="Arial" w:cs="Arial"/>
          <w:sz w:val="24"/>
          <w:szCs w:val="24"/>
        </w:rPr>
        <w:t xml:space="preserve">Calendario escolar: Al calendario escolar aplicable en la Modalidad Mixta del COBAO; </w:t>
      </w:r>
    </w:p>
    <w:p w:rsidR="00C822B1" w:rsidRPr="00C822B1" w:rsidRDefault="00C822B1" w:rsidP="00C822B1">
      <w:pPr>
        <w:spacing w:after="0" w:line="288" w:lineRule="auto"/>
        <w:ind w:left="851" w:hanging="284"/>
        <w:contextualSpacing/>
        <w:jc w:val="both"/>
        <w:rPr>
          <w:rFonts w:ascii="Arial" w:hAnsi="Arial" w:cs="Arial"/>
          <w:sz w:val="24"/>
          <w:szCs w:val="24"/>
        </w:rPr>
      </w:pPr>
    </w:p>
    <w:p w:rsidR="00C822B1" w:rsidRPr="00C822B1" w:rsidRDefault="00C822B1" w:rsidP="00C822B1">
      <w:pPr>
        <w:numPr>
          <w:ilvl w:val="0"/>
          <w:numId w:val="8"/>
        </w:numPr>
        <w:spacing w:after="0" w:line="288" w:lineRule="auto"/>
        <w:ind w:left="851" w:hanging="284"/>
        <w:contextualSpacing/>
        <w:jc w:val="both"/>
        <w:rPr>
          <w:rFonts w:ascii="Arial" w:hAnsi="Arial" w:cs="Arial"/>
          <w:sz w:val="24"/>
          <w:szCs w:val="24"/>
        </w:rPr>
      </w:pPr>
      <w:r w:rsidRPr="00C822B1">
        <w:rPr>
          <w:rFonts w:ascii="Arial" w:hAnsi="Arial" w:cs="Arial"/>
          <w:sz w:val="24"/>
          <w:szCs w:val="24"/>
        </w:rPr>
        <w:t>CEA: Al Centro de Educación Abierta del Colegio de Bachilleres del Estado de Oaxaca;</w:t>
      </w:r>
    </w:p>
    <w:p w:rsidR="00C822B1" w:rsidRPr="00C822B1" w:rsidRDefault="00C822B1" w:rsidP="00C822B1">
      <w:pPr>
        <w:spacing w:after="0" w:line="288" w:lineRule="auto"/>
        <w:ind w:left="851" w:hanging="284"/>
        <w:contextualSpacing/>
        <w:jc w:val="both"/>
        <w:rPr>
          <w:rFonts w:ascii="Arial" w:hAnsi="Arial" w:cs="Arial"/>
          <w:sz w:val="24"/>
          <w:szCs w:val="24"/>
        </w:rPr>
      </w:pPr>
    </w:p>
    <w:p w:rsidR="00C822B1" w:rsidRPr="00C822B1" w:rsidRDefault="00C822B1" w:rsidP="00C822B1">
      <w:pPr>
        <w:numPr>
          <w:ilvl w:val="0"/>
          <w:numId w:val="8"/>
        </w:numPr>
        <w:spacing w:after="0" w:line="288" w:lineRule="auto"/>
        <w:ind w:left="851" w:hanging="284"/>
        <w:contextualSpacing/>
        <w:jc w:val="both"/>
        <w:rPr>
          <w:rFonts w:ascii="Arial" w:hAnsi="Arial" w:cs="Arial"/>
          <w:sz w:val="24"/>
          <w:szCs w:val="24"/>
        </w:rPr>
      </w:pPr>
      <w:r w:rsidRPr="00C822B1">
        <w:rPr>
          <w:rFonts w:ascii="Arial" w:hAnsi="Arial" w:cs="Arial"/>
          <w:sz w:val="24"/>
          <w:szCs w:val="24"/>
        </w:rPr>
        <w:t xml:space="preserve">COBAO: Al Colegio de Bachilleres del Estado de Oaxaca; </w:t>
      </w:r>
    </w:p>
    <w:p w:rsidR="00C822B1" w:rsidRPr="00C822B1" w:rsidRDefault="00C822B1" w:rsidP="00C822B1">
      <w:pPr>
        <w:spacing w:after="0" w:line="288" w:lineRule="auto"/>
        <w:ind w:left="851" w:hanging="284"/>
        <w:contextualSpacing/>
        <w:rPr>
          <w:rFonts w:ascii="Arial" w:hAnsi="Arial" w:cs="Arial"/>
          <w:sz w:val="24"/>
          <w:szCs w:val="24"/>
        </w:rPr>
      </w:pPr>
    </w:p>
    <w:p w:rsidR="00C822B1" w:rsidRPr="00C822B1" w:rsidRDefault="00C822B1" w:rsidP="00C822B1">
      <w:pPr>
        <w:numPr>
          <w:ilvl w:val="0"/>
          <w:numId w:val="8"/>
        </w:numPr>
        <w:spacing w:after="0" w:line="288" w:lineRule="auto"/>
        <w:ind w:left="851" w:hanging="284"/>
        <w:contextualSpacing/>
        <w:jc w:val="both"/>
        <w:rPr>
          <w:rFonts w:ascii="Arial" w:hAnsi="Arial" w:cs="Arial"/>
          <w:sz w:val="24"/>
          <w:szCs w:val="24"/>
        </w:rPr>
      </w:pPr>
      <w:r w:rsidRPr="00C822B1">
        <w:rPr>
          <w:rFonts w:ascii="Arial" w:hAnsi="Arial" w:cs="Arial"/>
          <w:sz w:val="24"/>
          <w:szCs w:val="24"/>
        </w:rPr>
        <w:lastRenderedPageBreak/>
        <w:t xml:space="preserve">Coordinación: A la Coordinación de Educación Abierta del Colegio de Bachilleres del Estado de Oaxaca; </w:t>
      </w:r>
    </w:p>
    <w:p w:rsidR="00C822B1" w:rsidRPr="00C822B1" w:rsidRDefault="00C822B1" w:rsidP="00C822B1">
      <w:pPr>
        <w:ind w:left="851" w:hanging="284"/>
        <w:contextualSpacing/>
        <w:rPr>
          <w:rFonts w:ascii="Arial" w:hAnsi="Arial" w:cs="Arial"/>
          <w:sz w:val="24"/>
          <w:szCs w:val="24"/>
        </w:rPr>
      </w:pPr>
    </w:p>
    <w:p w:rsidR="00C822B1" w:rsidRPr="00C822B1" w:rsidRDefault="00C822B1" w:rsidP="00C822B1">
      <w:pPr>
        <w:numPr>
          <w:ilvl w:val="0"/>
          <w:numId w:val="8"/>
        </w:numPr>
        <w:spacing w:after="0" w:line="288" w:lineRule="auto"/>
        <w:ind w:left="851" w:hanging="284"/>
        <w:contextualSpacing/>
        <w:jc w:val="both"/>
        <w:rPr>
          <w:rFonts w:ascii="Arial" w:hAnsi="Arial" w:cs="Arial"/>
          <w:sz w:val="24"/>
          <w:szCs w:val="24"/>
        </w:rPr>
      </w:pPr>
      <w:r w:rsidRPr="00C822B1">
        <w:rPr>
          <w:rFonts w:ascii="Arial" w:hAnsi="Arial" w:cs="Arial"/>
          <w:sz w:val="24"/>
          <w:szCs w:val="20"/>
        </w:rPr>
        <w:t>Coordinación Jurídica: A la Coordinación Jurídica del COBAO;</w:t>
      </w:r>
    </w:p>
    <w:p w:rsidR="00C822B1" w:rsidRPr="00C822B1" w:rsidRDefault="00C822B1" w:rsidP="00C822B1">
      <w:pPr>
        <w:ind w:left="851" w:hanging="284"/>
        <w:contextualSpacing/>
        <w:rPr>
          <w:rFonts w:ascii="Arial" w:hAnsi="Arial" w:cs="Arial"/>
          <w:sz w:val="24"/>
          <w:szCs w:val="24"/>
        </w:rPr>
      </w:pPr>
    </w:p>
    <w:p w:rsidR="00C822B1" w:rsidRPr="00C822B1" w:rsidRDefault="00C822B1" w:rsidP="00C822B1">
      <w:pPr>
        <w:numPr>
          <w:ilvl w:val="0"/>
          <w:numId w:val="8"/>
        </w:numPr>
        <w:spacing w:after="0" w:line="288" w:lineRule="auto"/>
        <w:ind w:left="851" w:hanging="284"/>
        <w:contextualSpacing/>
        <w:jc w:val="both"/>
        <w:rPr>
          <w:rFonts w:ascii="Arial" w:hAnsi="Arial" w:cs="Arial"/>
          <w:sz w:val="24"/>
          <w:szCs w:val="24"/>
        </w:rPr>
      </w:pPr>
      <w:r w:rsidRPr="00C822B1">
        <w:rPr>
          <w:rFonts w:ascii="Arial" w:hAnsi="Arial" w:cs="Arial"/>
          <w:sz w:val="24"/>
          <w:szCs w:val="24"/>
        </w:rPr>
        <w:t>Cuatrimestre:</w:t>
      </w:r>
      <w:r w:rsidRPr="00C822B1">
        <w:rPr>
          <w:rFonts w:ascii="Arial" w:hAnsi="Arial" w:cs="Arial"/>
          <w:b/>
          <w:sz w:val="24"/>
          <w:szCs w:val="24"/>
        </w:rPr>
        <w:t xml:space="preserve"> </w:t>
      </w:r>
      <w:r w:rsidRPr="00C822B1">
        <w:rPr>
          <w:rFonts w:ascii="Arial" w:hAnsi="Arial" w:cs="Arial"/>
          <w:sz w:val="24"/>
          <w:szCs w:val="24"/>
        </w:rPr>
        <w:t>Al periodo escolar correspondiente a la Modalidad Mixta, que está contemplado en el calendario escolar;</w:t>
      </w:r>
    </w:p>
    <w:p w:rsidR="00C822B1" w:rsidRPr="00C822B1" w:rsidRDefault="00C822B1" w:rsidP="00C822B1">
      <w:pPr>
        <w:ind w:left="851" w:hanging="284"/>
        <w:contextualSpacing/>
        <w:rPr>
          <w:rFonts w:ascii="Arial" w:hAnsi="Arial" w:cs="Arial"/>
          <w:sz w:val="24"/>
          <w:szCs w:val="20"/>
        </w:rPr>
      </w:pPr>
    </w:p>
    <w:p w:rsidR="00C822B1" w:rsidRPr="00C822B1" w:rsidRDefault="00C822B1" w:rsidP="00C822B1">
      <w:pPr>
        <w:numPr>
          <w:ilvl w:val="0"/>
          <w:numId w:val="8"/>
        </w:numPr>
        <w:spacing w:after="0" w:line="288" w:lineRule="auto"/>
        <w:ind w:left="851" w:hanging="284"/>
        <w:contextualSpacing/>
        <w:jc w:val="both"/>
        <w:rPr>
          <w:rFonts w:ascii="Arial" w:hAnsi="Arial" w:cs="Arial"/>
          <w:b/>
          <w:sz w:val="24"/>
          <w:szCs w:val="24"/>
        </w:rPr>
      </w:pPr>
      <w:r w:rsidRPr="00C822B1">
        <w:rPr>
          <w:rFonts w:ascii="Arial" w:hAnsi="Arial" w:cs="Arial"/>
          <w:sz w:val="24"/>
          <w:szCs w:val="20"/>
        </w:rPr>
        <w:t>Dirección Académica: A la Dirección Académica del COBAO;</w:t>
      </w:r>
    </w:p>
    <w:p w:rsidR="00C822B1" w:rsidRPr="00C822B1" w:rsidRDefault="00C822B1" w:rsidP="00C822B1">
      <w:pPr>
        <w:ind w:left="851" w:hanging="284"/>
        <w:contextualSpacing/>
        <w:rPr>
          <w:rFonts w:ascii="Arial" w:hAnsi="Arial" w:cs="Arial"/>
          <w:b/>
          <w:sz w:val="24"/>
          <w:szCs w:val="24"/>
        </w:rPr>
      </w:pPr>
    </w:p>
    <w:p w:rsidR="00C822B1" w:rsidRPr="00C822B1" w:rsidRDefault="00C822B1" w:rsidP="00C822B1">
      <w:pPr>
        <w:numPr>
          <w:ilvl w:val="0"/>
          <w:numId w:val="8"/>
        </w:numPr>
        <w:spacing w:after="0" w:line="288" w:lineRule="auto"/>
        <w:ind w:left="851" w:hanging="284"/>
        <w:contextualSpacing/>
        <w:jc w:val="both"/>
        <w:rPr>
          <w:rFonts w:ascii="Arial" w:hAnsi="Arial" w:cs="Arial"/>
          <w:b/>
          <w:sz w:val="24"/>
          <w:szCs w:val="24"/>
        </w:rPr>
      </w:pPr>
      <w:r w:rsidRPr="00C822B1">
        <w:rPr>
          <w:rFonts w:ascii="Arial" w:hAnsi="Arial" w:cs="Arial"/>
          <w:sz w:val="24"/>
          <w:szCs w:val="20"/>
        </w:rPr>
        <w:t>Dirección de Administración y Finanzas: A la Dirección de Administración y Finanzas del COBAO;</w:t>
      </w:r>
    </w:p>
    <w:p w:rsidR="00C822B1" w:rsidRPr="00C822B1" w:rsidRDefault="00C822B1" w:rsidP="00C822B1">
      <w:pPr>
        <w:ind w:left="851" w:hanging="284"/>
        <w:contextualSpacing/>
        <w:rPr>
          <w:rFonts w:ascii="Arial" w:hAnsi="Arial" w:cs="Arial"/>
          <w:sz w:val="24"/>
          <w:szCs w:val="24"/>
        </w:rPr>
      </w:pPr>
    </w:p>
    <w:p w:rsidR="00C822B1" w:rsidRPr="00C822B1" w:rsidRDefault="00C822B1" w:rsidP="00C822B1">
      <w:pPr>
        <w:numPr>
          <w:ilvl w:val="0"/>
          <w:numId w:val="8"/>
        </w:numPr>
        <w:spacing w:after="0" w:line="288" w:lineRule="auto"/>
        <w:ind w:left="851" w:hanging="284"/>
        <w:contextualSpacing/>
        <w:jc w:val="both"/>
        <w:rPr>
          <w:rFonts w:ascii="Arial" w:hAnsi="Arial" w:cs="Arial"/>
          <w:b/>
          <w:sz w:val="24"/>
          <w:szCs w:val="24"/>
        </w:rPr>
      </w:pPr>
      <w:r w:rsidRPr="00C822B1">
        <w:rPr>
          <w:rFonts w:ascii="Arial" w:hAnsi="Arial" w:cs="Arial"/>
          <w:sz w:val="24"/>
          <w:szCs w:val="20"/>
        </w:rPr>
        <w:t>Dirección de Planeación: A la Dirección de Planeación del COBAO;</w:t>
      </w:r>
    </w:p>
    <w:p w:rsidR="00C822B1" w:rsidRPr="00C822B1" w:rsidRDefault="00C822B1" w:rsidP="00C822B1">
      <w:pPr>
        <w:spacing w:after="0" w:line="288" w:lineRule="auto"/>
        <w:ind w:left="851" w:hanging="284"/>
        <w:contextualSpacing/>
        <w:jc w:val="both"/>
        <w:rPr>
          <w:rFonts w:ascii="Arial" w:hAnsi="Arial" w:cs="Arial"/>
          <w:b/>
          <w:sz w:val="24"/>
          <w:szCs w:val="24"/>
        </w:rPr>
      </w:pPr>
    </w:p>
    <w:p w:rsidR="00C822B1" w:rsidRPr="00C822B1" w:rsidRDefault="00C822B1" w:rsidP="00C822B1">
      <w:pPr>
        <w:numPr>
          <w:ilvl w:val="0"/>
          <w:numId w:val="8"/>
        </w:numPr>
        <w:spacing w:line="288" w:lineRule="auto"/>
        <w:ind w:left="851" w:hanging="284"/>
        <w:contextualSpacing/>
        <w:jc w:val="both"/>
        <w:rPr>
          <w:rFonts w:ascii="Arial" w:hAnsi="Arial" w:cs="Arial"/>
          <w:b/>
          <w:sz w:val="24"/>
          <w:szCs w:val="24"/>
        </w:rPr>
      </w:pPr>
      <w:r w:rsidRPr="00C822B1">
        <w:rPr>
          <w:rFonts w:ascii="Arial" w:hAnsi="Arial" w:cs="Arial"/>
          <w:sz w:val="24"/>
          <w:szCs w:val="24"/>
        </w:rPr>
        <w:t>Modalidad mixta con opción autoplaneada:</w:t>
      </w:r>
      <w:r w:rsidRPr="00C822B1">
        <w:rPr>
          <w:rFonts w:ascii="Arial" w:hAnsi="Arial" w:cs="Arial"/>
          <w:b/>
          <w:sz w:val="24"/>
          <w:szCs w:val="24"/>
        </w:rPr>
        <w:t xml:space="preserve"> </w:t>
      </w:r>
      <w:r w:rsidRPr="00C822B1">
        <w:rPr>
          <w:rFonts w:ascii="Arial" w:hAnsi="Arial" w:cs="Arial"/>
          <w:sz w:val="24"/>
          <w:szCs w:val="24"/>
        </w:rPr>
        <w:t xml:space="preserve">A la modalidad educativa que se imparte en el CEA; la cual se caracteriza por el desarrollo del estudio independiente guiado por un docente, teniendo una trayectoria curricular combinada, donde los estudiantes eligen las asignaturas, siempre y cuando no estén seriadas; </w:t>
      </w:r>
    </w:p>
    <w:p w:rsidR="00C822B1" w:rsidRPr="00C822B1" w:rsidRDefault="00C822B1" w:rsidP="00C822B1">
      <w:pPr>
        <w:spacing w:after="0" w:line="288" w:lineRule="auto"/>
        <w:ind w:left="851" w:hanging="284"/>
        <w:contextualSpacing/>
        <w:rPr>
          <w:rFonts w:ascii="Arial" w:hAnsi="Arial" w:cs="Arial"/>
          <w:sz w:val="24"/>
          <w:szCs w:val="24"/>
        </w:rPr>
      </w:pPr>
    </w:p>
    <w:p w:rsidR="00C822B1" w:rsidRPr="00C822B1" w:rsidRDefault="00C822B1" w:rsidP="00C822B1">
      <w:pPr>
        <w:numPr>
          <w:ilvl w:val="0"/>
          <w:numId w:val="8"/>
        </w:numPr>
        <w:spacing w:after="0" w:line="288" w:lineRule="auto"/>
        <w:ind w:left="851" w:hanging="284"/>
        <w:contextualSpacing/>
        <w:jc w:val="both"/>
        <w:rPr>
          <w:rFonts w:ascii="Arial" w:hAnsi="Arial" w:cs="Arial"/>
          <w:b/>
          <w:sz w:val="24"/>
          <w:szCs w:val="24"/>
        </w:rPr>
      </w:pPr>
      <w:r w:rsidRPr="00C822B1">
        <w:rPr>
          <w:rFonts w:ascii="Arial" w:hAnsi="Arial" w:cs="Arial"/>
          <w:sz w:val="24"/>
          <w:szCs w:val="24"/>
        </w:rPr>
        <w:t>Orientador Educativo:</w:t>
      </w:r>
      <w:r w:rsidRPr="00C822B1">
        <w:rPr>
          <w:rFonts w:ascii="Arial" w:hAnsi="Arial" w:cs="Arial"/>
          <w:b/>
          <w:sz w:val="24"/>
          <w:szCs w:val="24"/>
        </w:rPr>
        <w:t xml:space="preserve"> </w:t>
      </w:r>
      <w:r w:rsidRPr="00C822B1">
        <w:rPr>
          <w:rFonts w:ascii="Arial" w:hAnsi="Arial" w:cs="Arial"/>
          <w:sz w:val="24"/>
          <w:szCs w:val="24"/>
        </w:rPr>
        <w:t xml:space="preserve">A la o el docente que se encarga de proporcionar el Servicio de Orientación Educativa </w:t>
      </w:r>
      <w:r w:rsidRPr="00C822B1">
        <w:rPr>
          <w:rFonts w:ascii="Arial" w:hAnsi="Arial" w:cs="Arial"/>
          <w:color w:val="000000"/>
          <w:sz w:val="24"/>
        </w:rPr>
        <w:t>en cada CEA;</w:t>
      </w:r>
    </w:p>
    <w:p w:rsidR="00C822B1" w:rsidRPr="00C822B1" w:rsidRDefault="00C822B1" w:rsidP="00C822B1">
      <w:pPr>
        <w:spacing w:after="0" w:line="288" w:lineRule="auto"/>
        <w:ind w:left="851" w:hanging="284"/>
        <w:jc w:val="both"/>
        <w:rPr>
          <w:rFonts w:ascii="Arial" w:hAnsi="Arial" w:cs="Arial"/>
          <w:b/>
          <w:sz w:val="24"/>
          <w:szCs w:val="24"/>
          <w:highlight w:val="yellow"/>
        </w:rPr>
      </w:pPr>
    </w:p>
    <w:p w:rsidR="00C822B1" w:rsidRPr="00C822B1" w:rsidRDefault="00C822B1" w:rsidP="00C822B1">
      <w:pPr>
        <w:spacing w:after="0" w:line="288" w:lineRule="auto"/>
        <w:ind w:left="851" w:hanging="284"/>
        <w:jc w:val="both"/>
        <w:rPr>
          <w:rFonts w:ascii="Arial" w:hAnsi="Arial" w:cs="Arial"/>
          <w:b/>
          <w:sz w:val="2"/>
          <w:szCs w:val="24"/>
        </w:rPr>
      </w:pPr>
    </w:p>
    <w:p w:rsidR="00C822B1" w:rsidRPr="00C822B1" w:rsidRDefault="00C822B1" w:rsidP="00C822B1">
      <w:pPr>
        <w:numPr>
          <w:ilvl w:val="0"/>
          <w:numId w:val="8"/>
        </w:numPr>
        <w:spacing w:after="0" w:line="288" w:lineRule="auto"/>
        <w:ind w:left="851" w:hanging="284"/>
        <w:contextualSpacing/>
        <w:jc w:val="both"/>
        <w:rPr>
          <w:rFonts w:ascii="Arial" w:hAnsi="Arial" w:cs="Arial"/>
          <w:sz w:val="24"/>
          <w:szCs w:val="24"/>
        </w:rPr>
      </w:pPr>
      <w:r w:rsidRPr="00C822B1">
        <w:rPr>
          <w:rFonts w:ascii="Arial" w:hAnsi="Arial" w:cs="Arial"/>
          <w:sz w:val="24"/>
          <w:szCs w:val="24"/>
        </w:rPr>
        <w:t>Plan de Actividades</w:t>
      </w:r>
      <w:r w:rsidRPr="00C822B1">
        <w:rPr>
          <w:rFonts w:ascii="Arial" w:hAnsi="Arial" w:cs="Arial"/>
          <w:b/>
          <w:sz w:val="24"/>
          <w:szCs w:val="24"/>
        </w:rPr>
        <w:t xml:space="preserve">: </w:t>
      </w:r>
      <w:r w:rsidRPr="00C822B1">
        <w:rPr>
          <w:rFonts w:ascii="Arial" w:hAnsi="Arial" w:cs="Arial"/>
          <w:sz w:val="24"/>
          <w:szCs w:val="24"/>
        </w:rPr>
        <w:t>Al documento que establece</w:t>
      </w:r>
      <w:r w:rsidRPr="00C822B1">
        <w:rPr>
          <w:rFonts w:ascii="Arial" w:hAnsi="Arial" w:cs="Arial"/>
          <w:b/>
          <w:sz w:val="24"/>
          <w:szCs w:val="24"/>
        </w:rPr>
        <w:t xml:space="preserve"> </w:t>
      </w:r>
      <w:r w:rsidRPr="00C822B1">
        <w:rPr>
          <w:rFonts w:ascii="Arial" w:hAnsi="Arial" w:cs="Arial"/>
          <w:sz w:val="24"/>
          <w:szCs w:val="24"/>
        </w:rPr>
        <w:t>las actividades a realizar por la o el Orientador Educativo en el Servicio de Orientación Educativa;</w:t>
      </w:r>
    </w:p>
    <w:p w:rsidR="00C822B1" w:rsidRPr="00C822B1" w:rsidRDefault="00C822B1" w:rsidP="00C822B1">
      <w:pPr>
        <w:spacing w:after="0" w:line="288" w:lineRule="auto"/>
        <w:ind w:left="851" w:hanging="284"/>
        <w:contextualSpacing/>
        <w:jc w:val="both"/>
        <w:rPr>
          <w:rFonts w:ascii="Arial" w:hAnsi="Arial" w:cs="Arial"/>
          <w:sz w:val="24"/>
          <w:szCs w:val="24"/>
        </w:rPr>
      </w:pPr>
    </w:p>
    <w:p w:rsidR="00C822B1" w:rsidRPr="00C822B1" w:rsidRDefault="00C822B1" w:rsidP="00C822B1">
      <w:pPr>
        <w:numPr>
          <w:ilvl w:val="0"/>
          <w:numId w:val="8"/>
        </w:numPr>
        <w:spacing w:after="0" w:line="288" w:lineRule="auto"/>
        <w:ind w:left="851" w:hanging="284"/>
        <w:contextualSpacing/>
        <w:jc w:val="both"/>
        <w:rPr>
          <w:rFonts w:ascii="Arial" w:hAnsi="Arial" w:cs="Arial"/>
          <w:sz w:val="24"/>
          <w:szCs w:val="24"/>
        </w:rPr>
      </w:pPr>
      <w:r w:rsidRPr="00C822B1">
        <w:rPr>
          <w:rFonts w:ascii="Arial" w:hAnsi="Arial" w:cs="Arial"/>
          <w:sz w:val="24"/>
          <w:szCs w:val="24"/>
        </w:rPr>
        <w:t>Planeación Didáctica: Al</w:t>
      </w:r>
      <w:r w:rsidRPr="00C822B1">
        <w:rPr>
          <w:rFonts w:ascii="Arial" w:hAnsi="Arial" w:cs="Arial"/>
          <w:b/>
          <w:sz w:val="24"/>
          <w:szCs w:val="24"/>
        </w:rPr>
        <w:t xml:space="preserve"> </w:t>
      </w:r>
      <w:r w:rsidRPr="00C822B1">
        <w:rPr>
          <w:rFonts w:ascii="Arial" w:hAnsi="Arial" w:cs="Arial"/>
          <w:sz w:val="24"/>
          <w:szCs w:val="24"/>
        </w:rPr>
        <w:t>documento que organiza, planea y establece las estrategias de enseñanza y aprendizaje durante un cuatrimestre, en el Servicio de Orientación Educativa</w:t>
      </w:r>
      <w:r w:rsidRPr="00C822B1">
        <w:rPr>
          <w:rFonts w:ascii="Arial" w:hAnsi="Arial" w:cs="Arial"/>
          <w:noProof/>
          <w:sz w:val="24"/>
          <w:szCs w:val="24"/>
        </w:rPr>
        <w:t>, y</w:t>
      </w:r>
    </w:p>
    <w:p w:rsidR="00C822B1" w:rsidRPr="00C822B1" w:rsidRDefault="00C822B1" w:rsidP="00C822B1">
      <w:pPr>
        <w:spacing w:after="0" w:line="288" w:lineRule="auto"/>
        <w:ind w:left="851" w:hanging="284"/>
        <w:contextualSpacing/>
        <w:jc w:val="both"/>
        <w:rPr>
          <w:rFonts w:ascii="Arial" w:hAnsi="Arial" w:cs="Arial"/>
          <w:sz w:val="24"/>
          <w:szCs w:val="24"/>
        </w:rPr>
      </w:pPr>
    </w:p>
    <w:p w:rsidR="00C822B1" w:rsidRPr="00C822B1" w:rsidRDefault="00C822B1" w:rsidP="00C822B1">
      <w:pPr>
        <w:numPr>
          <w:ilvl w:val="0"/>
          <w:numId w:val="8"/>
        </w:numPr>
        <w:spacing w:after="0" w:line="288" w:lineRule="auto"/>
        <w:ind w:left="851" w:hanging="284"/>
        <w:contextualSpacing/>
        <w:jc w:val="both"/>
        <w:rPr>
          <w:rFonts w:ascii="Arial" w:hAnsi="Arial" w:cs="Arial"/>
          <w:b/>
          <w:sz w:val="24"/>
          <w:szCs w:val="24"/>
        </w:rPr>
      </w:pPr>
      <w:r w:rsidRPr="00C822B1">
        <w:rPr>
          <w:rFonts w:ascii="Arial" w:hAnsi="Arial" w:cs="Arial"/>
          <w:sz w:val="24"/>
          <w:szCs w:val="24"/>
        </w:rPr>
        <w:t>Responsable del CEA:</w:t>
      </w:r>
      <w:r w:rsidRPr="00C822B1">
        <w:rPr>
          <w:rFonts w:ascii="Arial" w:hAnsi="Arial" w:cs="Arial"/>
          <w:b/>
          <w:sz w:val="24"/>
          <w:szCs w:val="24"/>
        </w:rPr>
        <w:t xml:space="preserve"> </w:t>
      </w:r>
      <w:r w:rsidRPr="00C822B1">
        <w:rPr>
          <w:rFonts w:ascii="Arial" w:hAnsi="Arial" w:cs="Arial"/>
          <w:sz w:val="24"/>
          <w:szCs w:val="20"/>
        </w:rPr>
        <w:t>A la persona que tiene a cargo la dirección de cada uno de los Centros de Educación Abierta del COBAO.</w:t>
      </w:r>
    </w:p>
    <w:p w:rsidR="00C822B1" w:rsidRDefault="00C822B1" w:rsidP="00C822B1">
      <w:pPr>
        <w:pStyle w:val="Prrafodelista"/>
        <w:rPr>
          <w:rFonts w:ascii="Arial" w:hAnsi="Arial" w:cs="Arial"/>
          <w:b/>
        </w:rPr>
      </w:pPr>
    </w:p>
    <w:p w:rsidR="00C822B1" w:rsidRDefault="00C822B1" w:rsidP="00C822B1">
      <w:pPr>
        <w:spacing w:after="0" w:line="288" w:lineRule="auto"/>
        <w:contextualSpacing/>
        <w:jc w:val="both"/>
        <w:rPr>
          <w:rFonts w:ascii="Arial" w:hAnsi="Arial" w:cs="Arial"/>
          <w:b/>
          <w:sz w:val="24"/>
          <w:szCs w:val="24"/>
        </w:rPr>
      </w:pPr>
    </w:p>
    <w:p w:rsidR="00C822B1" w:rsidRDefault="00C822B1" w:rsidP="00C822B1">
      <w:pPr>
        <w:spacing w:after="0" w:line="288" w:lineRule="auto"/>
        <w:contextualSpacing/>
        <w:jc w:val="both"/>
        <w:rPr>
          <w:rFonts w:ascii="Arial" w:hAnsi="Arial" w:cs="Arial"/>
          <w:b/>
          <w:sz w:val="24"/>
          <w:szCs w:val="24"/>
        </w:rPr>
      </w:pPr>
    </w:p>
    <w:p w:rsidR="00C822B1" w:rsidRDefault="00C822B1" w:rsidP="00C822B1">
      <w:pPr>
        <w:spacing w:after="0" w:line="288" w:lineRule="auto"/>
        <w:contextualSpacing/>
        <w:jc w:val="both"/>
        <w:rPr>
          <w:rFonts w:ascii="Arial" w:hAnsi="Arial" w:cs="Arial"/>
          <w:b/>
          <w:sz w:val="24"/>
          <w:szCs w:val="24"/>
        </w:rPr>
      </w:pPr>
    </w:p>
    <w:p w:rsidR="00C822B1" w:rsidRPr="00C822B1" w:rsidRDefault="00C822B1" w:rsidP="00C822B1">
      <w:pPr>
        <w:spacing w:after="0" w:line="288" w:lineRule="auto"/>
        <w:contextualSpacing/>
        <w:jc w:val="both"/>
        <w:rPr>
          <w:rFonts w:ascii="Arial" w:hAnsi="Arial" w:cs="Arial"/>
          <w:b/>
          <w:sz w:val="24"/>
          <w:szCs w:val="24"/>
        </w:rPr>
      </w:pPr>
    </w:p>
    <w:p w:rsidR="00C822B1" w:rsidRPr="00C822B1" w:rsidRDefault="00C822B1" w:rsidP="00C822B1">
      <w:pPr>
        <w:ind w:left="567" w:hanging="283"/>
        <w:contextualSpacing/>
        <w:rPr>
          <w:rFonts w:ascii="Arial" w:hAnsi="Arial" w:cs="Arial"/>
          <w:b/>
          <w:sz w:val="24"/>
          <w:szCs w:val="24"/>
        </w:rPr>
      </w:pPr>
    </w:p>
    <w:p w:rsidR="00C822B1" w:rsidRPr="00C822B1" w:rsidRDefault="00C822B1" w:rsidP="00C822B1">
      <w:pPr>
        <w:spacing w:after="0" w:line="288" w:lineRule="auto"/>
        <w:ind w:left="426"/>
        <w:contextualSpacing/>
        <w:jc w:val="both"/>
        <w:rPr>
          <w:rFonts w:ascii="Arial" w:hAnsi="Arial" w:cs="Arial"/>
          <w:b/>
          <w:sz w:val="24"/>
          <w:szCs w:val="24"/>
        </w:rPr>
      </w:pPr>
    </w:p>
    <w:p w:rsidR="00C822B1" w:rsidRPr="00C822B1" w:rsidRDefault="00C822B1" w:rsidP="00C822B1">
      <w:pPr>
        <w:spacing w:after="0" w:line="288" w:lineRule="auto"/>
        <w:jc w:val="center"/>
        <w:rPr>
          <w:rFonts w:ascii="Arial" w:hAnsi="Arial" w:cs="Arial"/>
          <w:b/>
          <w:sz w:val="24"/>
        </w:rPr>
      </w:pPr>
      <w:r w:rsidRPr="00C822B1">
        <w:rPr>
          <w:rFonts w:ascii="Arial" w:hAnsi="Arial" w:cs="Arial"/>
          <w:b/>
          <w:sz w:val="24"/>
        </w:rPr>
        <w:lastRenderedPageBreak/>
        <w:t>CAPÍTULO II</w:t>
      </w:r>
    </w:p>
    <w:p w:rsidR="00C822B1" w:rsidRPr="00C822B1" w:rsidRDefault="00C822B1" w:rsidP="00C822B1">
      <w:pPr>
        <w:spacing w:after="0" w:line="288" w:lineRule="auto"/>
        <w:jc w:val="center"/>
        <w:rPr>
          <w:rFonts w:ascii="Arial" w:hAnsi="Arial" w:cs="Arial"/>
          <w:b/>
          <w:sz w:val="24"/>
        </w:rPr>
      </w:pPr>
      <w:r w:rsidRPr="00C822B1">
        <w:rPr>
          <w:rFonts w:ascii="Arial" w:hAnsi="Arial" w:cs="Arial"/>
          <w:b/>
          <w:sz w:val="24"/>
        </w:rPr>
        <w:t>De las funciones de la o el Orientador Educativo.</w:t>
      </w:r>
    </w:p>
    <w:p w:rsidR="00C822B1" w:rsidRPr="00C822B1" w:rsidRDefault="00C822B1" w:rsidP="00C822B1">
      <w:pPr>
        <w:spacing w:after="0" w:line="288" w:lineRule="auto"/>
        <w:jc w:val="center"/>
        <w:rPr>
          <w:rFonts w:ascii="Arial" w:hAnsi="Arial" w:cs="Arial"/>
          <w:b/>
          <w:sz w:val="24"/>
        </w:rPr>
      </w:pPr>
    </w:p>
    <w:p w:rsidR="00C822B1" w:rsidRPr="00C822B1" w:rsidRDefault="00C822B1" w:rsidP="00C822B1">
      <w:pPr>
        <w:spacing w:after="0" w:line="288" w:lineRule="auto"/>
        <w:jc w:val="both"/>
        <w:rPr>
          <w:rFonts w:ascii="Arial" w:hAnsi="Arial" w:cs="Arial"/>
          <w:sz w:val="24"/>
        </w:rPr>
      </w:pPr>
      <w:r w:rsidRPr="00C822B1">
        <w:rPr>
          <w:rFonts w:ascii="Arial" w:hAnsi="Arial" w:cs="Arial"/>
          <w:sz w:val="24"/>
        </w:rPr>
        <w:t>CUARTA.- La o el docente que funge como Orientador Educativo se encarga de fomentar el desarrollo integral de las y los estudiantes del CEA, por medio de la identificación y fortalecimiento de sus habilidades cognitivas, emocionales y sociales.</w:t>
      </w:r>
    </w:p>
    <w:p w:rsidR="00847FE3" w:rsidRPr="00847FE3" w:rsidRDefault="00847FE3" w:rsidP="00C822B1">
      <w:pPr>
        <w:spacing w:after="0" w:line="288" w:lineRule="auto"/>
        <w:jc w:val="both"/>
        <w:rPr>
          <w:rFonts w:ascii="Arial" w:hAnsi="Arial" w:cs="Arial"/>
          <w:sz w:val="20"/>
          <w:szCs w:val="20"/>
        </w:rPr>
      </w:pPr>
    </w:p>
    <w:p w:rsidR="00C822B1" w:rsidRPr="00C822B1" w:rsidRDefault="00C822B1" w:rsidP="00C822B1">
      <w:pPr>
        <w:spacing w:after="0" w:line="288" w:lineRule="auto"/>
        <w:jc w:val="both"/>
        <w:rPr>
          <w:rFonts w:ascii="Arial" w:hAnsi="Arial" w:cs="Arial"/>
          <w:sz w:val="24"/>
          <w:szCs w:val="20"/>
        </w:rPr>
      </w:pPr>
      <w:r w:rsidRPr="00C822B1">
        <w:rPr>
          <w:rFonts w:ascii="Arial" w:hAnsi="Arial" w:cs="Arial"/>
          <w:sz w:val="24"/>
          <w:szCs w:val="20"/>
        </w:rPr>
        <w:t>QUINTA.- Únicamente puede fungir como Orientador educativo, la o el docente  trabajador del COBAO, que cuenta con el perfil de licenciatura en Psicología, Pedagogía, Trabajo Social, Ciencias de la Educación, Educación Inicial, Comunicación Humana, Ciencias de la Familia, Ciencias del Comportamiento, Ciencias Humanas, Comunicación Educativa, Desarrollo Humano, Educación, Educación Basada en Competencias, así como Educación y Desarrollo Humano.</w:t>
      </w:r>
    </w:p>
    <w:p w:rsidR="00C822B1" w:rsidRPr="00C822B1" w:rsidRDefault="00C822B1" w:rsidP="00C822B1">
      <w:pPr>
        <w:spacing w:after="0" w:line="288" w:lineRule="auto"/>
        <w:jc w:val="both"/>
        <w:rPr>
          <w:rFonts w:ascii="Arial" w:hAnsi="Arial" w:cs="Arial"/>
          <w:sz w:val="20"/>
          <w:szCs w:val="20"/>
        </w:rPr>
      </w:pPr>
    </w:p>
    <w:p w:rsidR="00C822B1" w:rsidRPr="00C822B1" w:rsidRDefault="00C822B1" w:rsidP="00C822B1">
      <w:pPr>
        <w:spacing w:after="0" w:line="288" w:lineRule="auto"/>
        <w:jc w:val="both"/>
        <w:rPr>
          <w:rFonts w:ascii="Arial" w:hAnsi="Arial" w:cs="Arial"/>
          <w:sz w:val="24"/>
        </w:rPr>
      </w:pPr>
      <w:r w:rsidRPr="00C822B1">
        <w:rPr>
          <w:rFonts w:ascii="Arial" w:hAnsi="Arial" w:cs="Arial"/>
          <w:sz w:val="24"/>
        </w:rPr>
        <w:t>SEXTA.- La o el</w:t>
      </w:r>
      <w:r w:rsidRPr="00C822B1">
        <w:t xml:space="preserve"> </w:t>
      </w:r>
      <w:r w:rsidRPr="00C822B1">
        <w:rPr>
          <w:rFonts w:ascii="Arial" w:hAnsi="Arial" w:cs="Arial"/>
          <w:sz w:val="24"/>
        </w:rPr>
        <w:t>docente que funge como Orientador Educativo desempeñará dentro del CEA las siguientes funciones:</w:t>
      </w:r>
    </w:p>
    <w:p w:rsidR="00C822B1" w:rsidRPr="00847FE3" w:rsidRDefault="00C822B1" w:rsidP="00C822B1">
      <w:pPr>
        <w:spacing w:after="0" w:line="288" w:lineRule="auto"/>
        <w:jc w:val="both"/>
        <w:rPr>
          <w:rFonts w:ascii="Arial" w:hAnsi="Arial" w:cs="Arial"/>
          <w:sz w:val="18"/>
        </w:rPr>
      </w:pPr>
    </w:p>
    <w:p w:rsidR="00C822B1" w:rsidRPr="00C822B1" w:rsidRDefault="00C822B1" w:rsidP="00C822B1">
      <w:pPr>
        <w:numPr>
          <w:ilvl w:val="0"/>
          <w:numId w:val="35"/>
        </w:numPr>
        <w:spacing w:after="0" w:line="288" w:lineRule="auto"/>
        <w:ind w:left="851" w:hanging="284"/>
        <w:contextualSpacing/>
        <w:jc w:val="both"/>
        <w:rPr>
          <w:rFonts w:ascii="Arial" w:hAnsi="Arial" w:cs="Arial"/>
          <w:sz w:val="24"/>
        </w:rPr>
      </w:pPr>
      <w:r w:rsidRPr="00C822B1">
        <w:rPr>
          <w:rFonts w:ascii="Arial" w:hAnsi="Arial" w:cs="Arial"/>
          <w:sz w:val="24"/>
        </w:rPr>
        <w:t xml:space="preserve">Elaborar la planeación didáctica que aplicará en cada cuatrimestre; </w:t>
      </w:r>
    </w:p>
    <w:p w:rsidR="00C822B1" w:rsidRPr="00C822B1" w:rsidRDefault="00C822B1" w:rsidP="00C822B1">
      <w:pPr>
        <w:spacing w:after="0" w:line="288" w:lineRule="auto"/>
        <w:ind w:left="851" w:hanging="284"/>
        <w:contextualSpacing/>
        <w:jc w:val="both"/>
        <w:rPr>
          <w:rFonts w:ascii="Arial" w:hAnsi="Arial" w:cs="Arial"/>
          <w:sz w:val="24"/>
        </w:rPr>
      </w:pPr>
    </w:p>
    <w:p w:rsidR="00C822B1" w:rsidRPr="00C822B1" w:rsidRDefault="00C822B1" w:rsidP="00C822B1">
      <w:pPr>
        <w:numPr>
          <w:ilvl w:val="0"/>
          <w:numId w:val="35"/>
        </w:numPr>
        <w:ind w:left="851" w:hanging="284"/>
        <w:contextualSpacing/>
        <w:jc w:val="both"/>
        <w:rPr>
          <w:rFonts w:ascii="Arial" w:hAnsi="Arial" w:cs="Arial"/>
          <w:sz w:val="20"/>
          <w:szCs w:val="20"/>
        </w:rPr>
      </w:pPr>
      <w:r w:rsidRPr="00C822B1">
        <w:rPr>
          <w:rFonts w:ascii="Arial" w:hAnsi="Arial" w:cs="Arial"/>
          <w:sz w:val="24"/>
        </w:rPr>
        <w:t>Elaborar el plan de actividades que aplicará en cada cuatrimestre;</w:t>
      </w:r>
    </w:p>
    <w:p w:rsidR="00C822B1" w:rsidRPr="00C822B1" w:rsidRDefault="00C822B1" w:rsidP="00C822B1">
      <w:pPr>
        <w:ind w:left="851" w:hanging="284"/>
        <w:contextualSpacing/>
        <w:rPr>
          <w:rFonts w:ascii="Arial" w:hAnsi="Arial" w:cs="Arial"/>
          <w:sz w:val="20"/>
          <w:szCs w:val="20"/>
        </w:rPr>
      </w:pPr>
    </w:p>
    <w:p w:rsidR="00C822B1" w:rsidRPr="00C822B1" w:rsidRDefault="00C822B1" w:rsidP="00C822B1">
      <w:pPr>
        <w:numPr>
          <w:ilvl w:val="0"/>
          <w:numId w:val="35"/>
        </w:numPr>
        <w:spacing w:after="0" w:line="288" w:lineRule="auto"/>
        <w:ind w:left="851" w:hanging="284"/>
        <w:contextualSpacing/>
        <w:jc w:val="both"/>
        <w:rPr>
          <w:rFonts w:ascii="Arial" w:hAnsi="Arial" w:cs="Arial"/>
          <w:sz w:val="24"/>
        </w:rPr>
      </w:pPr>
      <w:r w:rsidRPr="00C822B1">
        <w:rPr>
          <w:rFonts w:ascii="Arial" w:hAnsi="Arial" w:cs="Arial"/>
          <w:sz w:val="24"/>
        </w:rPr>
        <w:t>Operar los programas y acciones que la Dirección Académica determine para apoyar a las y los estudiantes y/o evitar la deserción escolar;</w:t>
      </w:r>
    </w:p>
    <w:p w:rsidR="00C822B1" w:rsidRPr="00C822B1" w:rsidRDefault="00C822B1" w:rsidP="00C822B1">
      <w:pPr>
        <w:ind w:left="851" w:hanging="284"/>
        <w:contextualSpacing/>
        <w:rPr>
          <w:rFonts w:ascii="Arial" w:hAnsi="Arial" w:cs="Arial"/>
          <w:sz w:val="24"/>
        </w:rPr>
      </w:pPr>
    </w:p>
    <w:p w:rsidR="00C822B1" w:rsidRPr="00C822B1" w:rsidRDefault="00C822B1" w:rsidP="00C822B1">
      <w:pPr>
        <w:numPr>
          <w:ilvl w:val="0"/>
          <w:numId w:val="35"/>
        </w:numPr>
        <w:shd w:val="clear" w:color="auto" w:fill="FFFFFF" w:themeFill="background1"/>
        <w:spacing w:after="0" w:line="240" w:lineRule="auto"/>
        <w:ind w:left="851" w:hanging="284"/>
        <w:contextualSpacing/>
        <w:jc w:val="both"/>
        <w:rPr>
          <w:rFonts w:ascii="Arial" w:hAnsi="Arial" w:cs="Arial"/>
          <w:sz w:val="24"/>
          <w:szCs w:val="24"/>
        </w:rPr>
      </w:pPr>
      <w:r w:rsidRPr="00C822B1">
        <w:rPr>
          <w:rFonts w:ascii="Arial" w:hAnsi="Arial" w:cs="Arial"/>
          <w:sz w:val="24"/>
          <w:szCs w:val="24"/>
        </w:rPr>
        <w:t>Asistir a la o el estudiante</w:t>
      </w:r>
      <w:r w:rsidRPr="00C822B1">
        <w:rPr>
          <w:rFonts w:ascii="Arial" w:hAnsi="Arial" w:cs="Arial"/>
          <w:sz w:val="24"/>
          <w:szCs w:val="24"/>
          <w:shd w:val="clear" w:color="auto" w:fill="FFFFFF" w:themeFill="background1"/>
        </w:rPr>
        <w:t xml:space="preserve"> cuando </w:t>
      </w:r>
      <w:r w:rsidRPr="00C822B1">
        <w:rPr>
          <w:rFonts w:ascii="Arial" w:hAnsi="Arial" w:cs="Arial"/>
          <w:sz w:val="24"/>
          <w:szCs w:val="24"/>
        </w:rPr>
        <w:t>dé a conocer algún acto que ponga en peligro o dañe su integridad física y emocional;</w:t>
      </w:r>
    </w:p>
    <w:p w:rsidR="00C822B1" w:rsidRPr="00C822B1" w:rsidRDefault="00C822B1" w:rsidP="00C822B1">
      <w:pPr>
        <w:ind w:left="851" w:hanging="284"/>
        <w:contextualSpacing/>
        <w:rPr>
          <w:rFonts w:ascii="Arial" w:hAnsi="Arial" w:cs="Arial"/>
          <w:sz w:val="24"/>
        </w:rPr>
      </w:pPr>
    </w:p>
    <w:p w:rsidR="00C822B1" w:rsidRPr="00C822B1" w:rsidRDefault="00C822B1" w:rsidP="00C822B1">
      <w:pPr>
        <w:numPr>
          <w:ilvl w:val="0"/>
          <w:numId w:val="35"/>
        </w:numPr>
        <w:spacing w:after="0" w:line="288" w:lineRule="auto"/>
        <w:ind w:left="851" w:hanging="284"/>
        <w:contextualSpacing/>
        <w:jc w:val="both"/>
        <w:rPr>
          <w:rFonts w:ascii="Arial" w:hAnsi="Arial" w:cs="Arial"/>
          <w:sz w:val="24"/>
        </w:rPr>
      </w:pPr>
      <w:r w:rsidRPr="00C822B1">
        <w:rPr>
          <w:rFonts w:ascii="Arial" w:hAnsi="Arial" w:cs="Arial"/>
          <w:sz w:val="24"/>
        </w:rPr>
        <w:t>Integrar y resguardar el expediente sobre el desarrollo académico de las y los estudiantes en el CEA;</w:t>
      </w:r>
    </w:p>
    <w:p w:rsidR="00C822B1" w:rsidRPr="00C822B1" w:rsidRDefault="00C822B1" w:rsidP="00C822B1">
      <w:pPr>
        <w:spacing w:after="0" w:line="288" w:lineRule="auto"/>
        <w:ind w:left="851" w:hanging="284"/>
        <w:contextualSpacing/>
        <w:jc w:val="both"/>
        <w:rPr>
          <w:rFonts w:ascii="Arial" w:hAnsi="Arial" w:cs="Arial"/>
          <w:sz w:val="24"/>
        </w:rPr>
      </w:pPr>
    </w:p>
    <w:p w:rsidR="00C822B1" w:rsidRPr="00C822B1" w:rsidRDefault="00C822B1" w:rsidP="00C822B1">
      <w:pPr>
        <w:numPr>
          <w:ilvl w:val="0"/>
          <w:numId w:val="35"/>
        </w:numPr>
        <w:spacing w:after="0" w:line="288" w:lineRule="auto"/>
        <w:ind w:left="851" w:hanging="284"/>
        <w:contextualSpacing/>
        <w:jc w:val="both"/>
        <w:rPr>
          <w:rFonts w:ascii="Arial" w:hAnsi="Arial" w:cs="Arial"/>
          <w:sz w:val="24"/>
        </w:rPr>
      </w:pPr>
      <w:r w:rsidRPr="00C822B1">
        <w:rPr>
          <w:rFonts w:ascii="Arial" w:hAnsi="Arial" w:cs="Arial"/>
          <w:sz w:val="24"/>
        </w:rPr>
        <w:t>Fomentar la creación de círculos de estudio y dar seguimiento a los círculos que se realicen, coadyuvando para que las y los estudiantes obtengan saberes;</w:t>
      </w:r>
    </w:p>
    <w:p w:rsidR="00C822B1" w:rsidRPr="00847FE3" w:rsidRDefault="00C822B1" w:rsidP="00C822B1">
      <w:pPr>
        <w:tabs>
          <w:tab w:val="left" w:pos="1331"/>
        </w:tabs>
        <w:spacing w:after="0" w:line="288" w:lineRule="auto"/>
        <w:ind w:left="851" w:hanging="284"/>
        <w:contextualSpacing/>
        <w:jc w:val="both"/>
        <w:rPr>
          <w:rFonts w:ascii="Arial" w:hAnsi="Arial" w:cs="Arial"/>
        </w:rPr>
      </w:pPr>
    </w:p>
    <w:p w:rsidR="00C822B1" w:rsidRPr="00C822B1" w:rsidRDefault="00C822B1" w:rsidP="00C822B1">
      <w:pPr>
        <w:numPr>
          <w:ilvl w:val="0"/>
          <w:numId w:val="35"/>
        </w:numPr>
        <w:spacing w:after="0" w:line="288" w:lineRule="auto"/>
        <w:ind w:left="851" w:hanging="284"/>
        <w:contextualSpacing/>
        <w:jc w:val="both"/>
        <w:rPr>
          <w:rFonts w:ascii="Arial" w:hAnsi="Arial" w:cs="Arial"/>
          <w:sz w:val="24"/>
        </w:rPr>
      </w:pPr>
      <w:r w:rsidRPr="00C822B1">
        <w:rPr>
          <w:rFonts w:ascii="Arial" w:hAnsi="Arial" w:cs="Arial"/>
          <w:color w:val="000000" w:themeColor="text1"/>
          <w:sz w:val="24"/>
        </w:rPr>
        <w:t>Proporcionar orientación educativa a las y los estudiantes, coadyuvando para que mejoren su desempeño académico;</w:t>
      </w:r>
    </w:p>
    <w:p w:rsidR="00C822B1" w:rsidRPr="00847FE3" w:rsidRDefault="00C822B1" w:rsidP="00C822B1">
      <w:pPr>
        <w:spacing w:after="0" w:line="288" w:lineRule="auto"/>
        <w:ind w:left="851" w:hanging="284"/>
        <w:contextualSpacing/>
        <w:jc w:val="both"/>
        <w:rPr>
          <w:rFonts w:ascii="Arial" w:hAnsi="Arial" w:cs="Arial"/>
        </w:rPr>
      </w:pPr>
    </w:p>
    <w:p w:rsidR="00C822B1" w:rsidRPr="00C822B1" w:rsidRDefault="00C822B1" w:rsidP="00C822B1">
      <w:pPr>
        <w:numPr>
          <w:ilvl w:val="0"/>
          <w:numId w:val="35"/>
        </w:numPr>
        <w:spacing w:after="0" w:line="288" w:lineRule="auto"/>
        <w:ind w:left="851" w:hanging="284"/>
        <w:contextualSpacing/>
        <w:jc w:val="both"/>
        <w:rPr>
          <w:rFonts w:ascii="Arial" w:hAnsi="Arial" w:cs="Arial"/>
          <w:sz w:val="24"/>
        </w:rPr>
      </w:pPr>
      <w:r w:rsidRPr="00C822B1">
        <w:rPr>
          <w:rFonts w:ascii="Arial" w:hAnsi="Arial" w:cs="Arial"/>
          <w:sz w:val="24"/>
        </w:rPr>
        <w:t>Orientar a las y los estudiantes sobre las organizaciones no gubernamentales e instituciones que puedan apoyar a su desarrollo integral;</w:t>
      </w:r>
    </w:p>
    <w:p w:rsidR="00C822B1" w:rsidRPr="00C822B1" w:rsidRDefault="00C822B1" w:rsidP="00C822B1">
      <w:pPr>
        <w:spacing w:after="0" w:line="288" w:lineRule="auto"/>
        <w:ind w:left="851" w:hanging="284"/>
        <w:contextualSpacing/>
        <w:jc w:val="both"/>
        <w:rPr>
          <w:rFonts w:ascii="Arial" w:hAnsi="Arial" w:cs="Arial"/>
          <w:sz w:val="24"/>
        </w:rPr>
      </w:pPr>
    </w:p>
    <w:p w:rsidR="00C822B1" w:rsidRPr="00C822B1" w:rsidRDefault="00C822B1" w:rsidP="00C822B1">
      <w:pPr>
        <w:numPr>
          <w:ilvl w:val="0"/>
          <w:numId w:val="35"/>
        </w:numPr>
        <w:spacing w:after="0" w:line="288" w:lineRule="auto"/>
        <w:ind w:left="851" w:hanging="284"/>
        <w:contextualSpacing/>
        <w:jc w:val="both"/>
        <w:rPr>
          <w:rFonts w:ascii="Arial" w:hAnsi="Arial" w:cs="Arial"/>
          <w:sz w:val="24"/>
        </w:rPr>
      </w:pPr>
      <w:r w:rsidRPr="00C822B1">
        <w:rPr>
          <w:rFonts w:ascii="Arial" w:hAnsi="Arial" w:cs="Arial"/>
          <w:sz w:val="24"/>
        </w:rPr>
        <w:t>Apoyar a las y los estudiantes que lo requieran a definir la cantidad de asignaturas a cursar cada cuatrimestre;</w:t>
      </w:r>
    </w:p>
    <w:p w:rsidR="00C822B1" w:rsidRPr="00C822B1" w:rsidRDefault="00C822B1" w:rsidP="00C822B1">
      <w:pPr>
        <w:spacing w:after="0" w:line="288" w:lineRule="auto"/>
        <w:ind w:left="851" w:hanging="284"/>
        <w:contextualSpacing/>
        <w:jc w:val="both"/>
        <w:rPr>
          <w:rFonts w:ascii="Arial" w:hAnsi="Arial" w:cs="Arial"/>
          <w:sz w:val="24"/>
        </w:rPr>
      </w:pPr>
    </w:p>
    <w:p w:rsidR="00C822B1" w:rsidRPr="00C822B1" w:rsidRDefault="00C822B1" w:rsidP="00C822B1">
      <w:pPr>
        <w:numPr>
          <w:ilvl w:val="0"/>
          <w:numId w:val="35"/>
        </w:numPr>
        <w:spacing w:after="0" w:line="288" w:lineRule="auto"/>
        <w:ind w:left="851" w:hanging="284"/>
        <w:contextualSpacing/>
        <w:jc w:val="both"/>
        <w:rPr>
          <w:rFonts w:ascii="Arial" w:hAnsi="Arial" w:cs="Arial"/>
          <w:sz w:val="24"/>
        </w:rPr>
      </w:pPr>
      <w:r w:rsidRPr="00C822B1">
        <w:rPr>
          <w:rFonts w:ascii="Arial" w:hAnsi="Arial" w:cs="Arial"/>
          <w:sz w:val="24"/>
        </w:rPr>
        <w:t>Implementar y desarrollar acciones para detectar los problemas que impiden o dificultan el aprendizaje en las y los estudiantes;</w:t>
      </w:r>
    </w:p>
    <w:p w:rsidR="00C822B1" w:rsidRPr="00C822B1" w:rsidRDefault="00C822B1" w:rsidP="00C822B1">
      <w:pPr>
        <w:ind w:left="851" w:hanging="284"/>
        <w:contextualSpacing/>
        <w:rPr>
          <w:rFonts w:ascii="Arial" w:hAnsi="Arial" w:cs="Arial"/>
          <w:sz w:val="24"/>
        </w:rPr>
      </w:pPr>
    </w:p>
    <w:p w:rsidR="00C822B1" w:rsidRPr="00C822B1" w:rsidRDefault="00C822B1" w:rsidP="00C822B1">
      <w:pPr>
        <w:numPr>
          <w:ilvl w:val="0"/>
          <w:numId w:val="35"/>
        </w:numPr>
        <w:spacing w:after="0" w:line="288" w:lineRule="auto"/>
        <w:ind w:left="851" w:hanging="284"/>
        <w:contextualSpacing/>
        <w:jc w:val="both"/>
        <w:rPr>
          <w:rFonts w:ascii="Arial" w:hAnsi="Arial" w:cs="Arial"/>
          <w:sz w:val="24"/>
        </w:rPr>
      </w:pPr>
      <w:r w:rsidRPr="00C822B1">
        <w:rPr>
          <w:rFonts w:ascii="Arial" w:hAnsi="Arial" w:cs="Arial"/>
          <w:sz w:val="24"/>
        </w:rPr>
        <w:t>Mantener comunicación continúa con las y los estudiantes a fin de conocer la problemática académica, familiar y social;</w:t>
      </w:r>
    </w:p>
    <w:p w:rsidR="00C822B1" w:rsidRPr="00C822B1" w:rsidRDefault="00C822B1" w:rsidP="00C822B1">
      <w:pPr>
        <w:spacing w:after="0" w:line="288" w:lineRule="auto"/>
        <w:ind w:left="851" w:hanging="284"/>
        <w:contextualSpacing/>
        <w:jc w:val="both"/>
        <w:rPr>
          <w:rFonts w:ascii="Arial" w:hAnsi="Arial" w:cs="Arial"/>
          <w:sz w:val="24"/>
        </w:rPr>
      </w:pPr>
    </w:p>
    <w:p w:rsidR="00C822B1" w:rsidRPr="00C822B1" w:rsidRDefault="00C822B1" w:rsidP="00C822B1">
      <w:pPr>
        <w:numPr>
          <w:ilvl w:val="0"/>
          <w:numId w:val="35"/>
        </w:numPr>
        <w:spacing w:after="0" w:line="288" w:lineRule="auto"/>
        <w:ind w:left="851" w:hanging="284"/>
        <w:contextualSpacing/>
        <w:jc w:val="both"/>
        <w:rPr>
          <w:rFonts w:ascii="Arial" w:hAnsi="Arial" w:cs="Arial"/>
          <w:sz w:val="24"/>
        </w:rPr>
      </w:pPr>
      <w:r w:rsidRPr="00C822B1">
        <w:rPr>
          <w:rFonts w:ascii="Arial" w:hAnsi="Arial" w:cs="Arial"/>
          <w:sz w:val="24"/>
        </w:rPr>
        <w:t>Detectar situaciones de ausentismo, reprobación y deserción, para proponer estrategias para mejorar el desempeño académico del estudiante;</w:t>
      </w:r>
    </w:p>
    <w:p w:rsidR="00C822B1" w:rsidRPr="00C822B1" w:rsidRDefault="00C822B1" w:rsidP="00C822B1">
      <w:pPr>
        <w:spacing w:after="0" w:line="288" w:lineRule="auto"/>
        <w:ind w:left="851" w:hanging="284"/>
        <w:contextualSpacing/>
        <w:rPr>
          <w:rFonts w:ascii="Arial" w:hAnsi="Arial" w:cs="Arial"/>
          <w:sz w:val="24"/>
        </w:rPr>
      </w:pPr>
    </w:p>
    <w:p w:rsidR="00C822B1" w:rsidRPr="00C822B1" w:rsidRDefault="00C822B1" w:rsidP="00C822B1">
      <w:pPr>
        <w:numPr>
          <w:ilvl w:val="0"/>
          <w:numId w:val="35"/>
        </w:numPr>
        <w:spacing w:after="0" w:line="288" w:lineRule="auto"/>
        <w:ind w:left="851" w:hanging="284"/>
        <w:contextualSpacing/>
        <w:jc w:val="both"/>
        <w:rPr>
          <w:rFonts w:ascii="Arial" w:hAnsi="Arial" w:cs="Arial"/>
          <w:sz w:val="24"/>
        </w:rPr>
      </w:pPr>
      <w:r w:rsidRPr="00C822B1">
        <w:rPr>
          <w:rFonts w:ascii="Arial" w:hAnsi="Arial" w:cs="Arial"/>
          <w:sz w:val="24"/>
        </w:rPr>
        <w:t>Realizar actividades tendientes a orientar vocacional y profesionalmente a las y los estudiantes, incentivando en ellos el deseo de superación personal y la continuación de estudios a nivel superior;</w:t>
      </w:r>
    </w:p>
    <w:p w:rsidR="00C822B1" w:rsidRPr="00C822B1" w:rsidRDefault="00C822B1" w:rsidP="00C822B1">
      <w:pPr>
        <w:spacing w:after="0" w:line="288" w:lineRule="auto"/>
        <w:ind w:left="851" w:hanging="284"/>
        <w:contextualSpacing/>
        <w:rPr>
          <w:rFonts w:ascii="Arial" w:hAnsi="Arial" w:cs="Arial"/>
          <w:sz w:val="24"/>
        </w:rPr>
      </w:pPr>
    </w:p>
    <w:p w:rsidR="00C822B1" w:rsidRPr="00C822B1" w:rsidRDefault="00C822B1" w:rsidP="00C822B1">
      <w:pPr>
        <w:numPr>
          <w:ilvl w:val="0"/>
          <w:numId w:val="35"/>
        </w:numPr>
        <w:spacing w:after="0" w:line="288" w:lineRule="auto"/>
        <w:ind w:left="851" w:hanging="284"/>
        <w:contextualSpacing/>
        <w:jc w:val="both"/>
        <w:rPr>
          <w:rFonts w:ascii="Arial" w:hAnsi="Arial" w:cs="Arial"/>
          <w:sz w:val="24"/>
        </w:rPr>
      </w:pPr>
      <w:r w:rsidRPr="00C822B1">
        <w:rPr>
          <w:rFonts w:ascii="Arial" w:hAnsi="Arial" w:cs="Arial"/>
          <w:sz w:val="24"/>
        </w:rPr>
        <w:t>Promover la disciplina y el orden en el CEA, así como el cuidado de las instalaciones, mobiliario, equipo de cómputo y materiales didácticos;</w:t>
      </w:r>
    </w:p>
    <w:p w:rsidR="00C822B1" w:rsidRPr="00C822B1" w:rsidRDefault="00C822B1" w:rsidP="00C822B1">
      <w:pPr>
        <w:spacing w:after="0" w:line="288" w:lineRule="auto"/>
        <w:ind w:left="851" w:hanging="284"/>
        <w:contextualSpacing/>
        <w:rPr>
          <w:rFonts w:ascii="Arial" w:hAnsi="Arial" w:cs="Arial"/>
          <w:sz w:val="24"/>
        </w:rPr>
      </w:pPr>
    </w:p>
    <w:p w:rsidR="00C822B1" w:rsidRPr="00C822B1" w:rsidRDefault="00C822B1" w:rsidP="00C822B1">
      <w:pPr>
        <w:numPr>
          <w:ilvl w:val="0"/>
          <w:numId w:val="35"/>
        </w:numPr>
        <w:spacing w:after="0" w:line="288" w:lineRule="auto"/>
        <w:ind w:left="851" w:hanging="284"/>
        <w:contextualSpacing/>
        <w:jc w:val="both"/>
        <w:rPr>
          <w:rFonts w:ascii="Arial" w:hAnsi="Arial" w:cs="Arial"/>
          <w:sz w:val="24"/>
        </w:rPr>
      </w:pPr>
      <w:r w:rsidRPr="00C822B1">
        <w:rPr>
          <w:rFonts w:ascii="Arial" w:hAnsi="Arial" w:cs="Arial"/>
          <w:sz w:val="24"/>
        </w:rPr>
        <w:t>Dar seguimiento al desarrollo académico de las y los estudiantes hasta la culminación de su bachillerato;</w:t>
      </w:r>
    </w:p>
    <w:p w:rsidR="00C822B1" w:rsidRPr="00C822B1" w:rsidRDefault="00C822B1" w:rsidP="00C822B1">
      <w:pPr>
        <w:ind w:left="851" w:hanging="284"/>
        <w:contextualSpacing/>
        <w:rPr>
          <w:rFonts w:ascii="Arial" w:hAnsi="Arial" w:cs="Arial"/>
          <w:sz w:val="24"/>
        </w:rPr>
      </w:pPr>
    </w:p>
    <w:p w:rsidR="00C822B1" w:rsidRPr="00C822B1" w:rsidRDefault="00C822B1" w:rsidP="00C822B1">
      <w:pPr>
        <w:numPr>
          <w:ilvl w:val="0"/>
          <w:numId w:val="35"/>
        </w:numPr>
        <w:spacing w:after="0" w:line="288" w:lineRule="auto"/>
        <w:ind w:left="851" w:hanging="284"/>
        <w:contextualSpacing/>
        <w:jc w:val="both"/>
        <w:rPr>
          <w:rFonts w:ascii="Arial" w:hAnsi="Arial" w:cs="Arial"/>
          <w:sz w:val="24"/>
        </w:rPr>
      </w:pPr>
      <w:r w:rsidRPr="00C822B1">
        <w:rPr>
          <w:rFonts w:ascii="Arial" w:hAnsi="Arial" w:cs="Arial"/>
          <w:sz w:val="24"/>
        </w:rPr>
        <w:t>Brindar asesoría pedagógica y metodológica a las y los asesores de contenido, cuando se solicite para promover el avance académico de las y los estudiantes y/o para mejorar el funcionamiento de los círculos de estudio que se organicen;</w:t>
      </w:r>
    </w:p>
    <w:p w:rsidR="00C822B1" w:rsidRPr="00C822B1" w:rsidRDefault="00C822B1" w:rsidP="00C822B1">
      <w:pPr>
        <w:ind w:left="851" w:hanging="284"/>
        <w:contextualSpacing/>
        <w:rPr>
          <w:rFonts w:ascii="Arial" w:hAnsi="Arial" w:cs="Arial"/>
          <w:sz w:val="24"/>
        </w:rPr>
      </w:pPr>
    </w:p>
    <w:p w:rsidR="00C822B1" w:rsidRPr="00C822B1" w:rsidRDefault="00C822B1" w:rsidP="00C822B1">
      <w:pPr>
        <w:numPr>
          <w:ilvl w:val="0"/>
          <w:numId w:val="35"/>
        </w:numPr>
        <w:spacing w:after="0" w:line="288" w:lineRule="auto"/>
        <w:ind w:left="851" w:hanging="284"/>
        <w:contextualSpacing/>
        <w:jc w:val="both"/>
        <w:rPr>
          <w:rFonts w:ascii="Arial" w:hAnsi="Arial" w:cs="Arial"/>
          <w:sz w:val="24"/>
        </w:rPr>
      </w:pPr>
      <w:r w:rsidRPr="00C822B1">
        <w:rPr>
          <w:rFonts w:ascii="Arial" w:hAnsi="Arial" w:cs="Arial"/>
          <w:sz w:val="24"/>
        </w:rPr>
        <w:t>Promover e implementar técnicas y/o estrategias de estudio adecuadas a la modalidad mixta con opción autoplaneada</w:t>
      </w:r>
      <w:r w:rsidRPr="00C822B1">
        <w:rPr>
          <w:rFonts w:ascii="Arial" w:hAnsi="Arial" w:cs="Arial"/>
          <w:b/>
          <w:sz w:val="24"/>
        </w:rPr>
        <w:t>,</w:t>
      </w:r>
      <w:r w:rsidRPr="00C822B1">
        <w:rPr>
          <w:rFonts w:ascii="Arial" w:hAnsi="Arial" w:cs="Arial"/>
          <w:sz w:val="24"/>
        </w:rPr>
        <w:t xml:space="preserve"> en coordinación con las y los asesores de contenido;</w:t>
      </w:r>
    </w:p>
    <w:p w:rsidR="00C822B1" w:rsidRPr="00C822B1" w:rsidRDefault="00C822B1" w:rsidP="00C822B1">
      <w:pPr>
        <w:ind w:left="851" w:hanging="284"/>
        <w:contextualSpacing/>
        <w:rPr>
          <w:rFonts w:ascii="Arial" w:hAnsi="Arial" w:cs="Arial"/>
          <w:sz w:val="24"/>
        </w:rPr>
      </w:pPr>
    </w:p>
    <w:p w:rsidR="00C822B1" w:rsidRPr="00C822B1" w:rsidRDefault="00C822B1" w:rsidP="00C822B1">
      <w:pPr>
        <w:numPr>
          <w:ilvl w:val="0"/>
          <w:numId w:val="35"/>
        </w:numPr>
        <w:spacing w:after="0" w:line="288" w:lineRule="auto"/>
        <w:ind w:left="851" w:hanging="284"/>
        <w:contextualSpacing/>
        <w:jc w:val="both"/>
        <w:rPr>
          <w:rFonts w:ascii="Arial" w:hAnsi="Arial" w:cs="Arial"/>
          <w:sz w:val="24"/>
        </w:rPr>
      </w:pPr>
      <w:r w:rsidRPr="00C822B1">
        <w:rPr>
          <w:rFonts w:ascii="Arial" w:hAnsi="Arial" w:cs="Arial"/>
          <w:sz w:val="24"/>
        </w:rPr>
        <w:t>Apoyar en la promoción de la realización de actividades artísticas, culturales, deportivas y académicas en el CEA e impulsar la participación estudiantil en las mismas;</w:t>
      </w:r>
    </w:p>
    <w:p w:rsidR="00C822B1" w:rsidRPr="00C822B1" w:rsidRDefault="00C822B1" w:rsidP="00C822B1">
      <w:pPr>
        <w:ind w:left="851" w:hanging="284"/>
        <w:contextualSpacing/>
        <w:rPr>
          <w:rFonts w:ascii="Arial" w:hAnsi="Arial" w:cs="Arial"/>
          <w:sz w:val="24"/>
        </w:rPr>
      </w:pPr>
    </w:p>
    <w:p w:rsidR="00C822B1" w:rsidRPr="00C822B1" w:rsidRDefault="00C822B1" w:rsidP="00C822B1">
      <w:pPr>
        <w:numPr>
          <w:ilvl w:val="0"/>
          <w:numId w:val="35"/>
        </w:numPr>
        <w:spacing w:after="0" w:line="288" w:lineRule="auto"/>
        <w:ind w:left="851" w:hanging="284"/>
        <w:contextualSpacing/>
        <w:jc w:val="both"/>
        <w:rPr>
          <w:rFonts w:ascii="Arial" w:hAnsi="Arial" w:cs="Arial"/>
          <w:sz w:val="24"/>
        </w:rPr>
      </w:pPr>
      <w:r w:rsidRPr="00C822B1">
        <w:rPr>
          <w:rFonts w:ascii="Arial" w:hAnsi="Arial" w:cs="Arial"/>
          <w:sz w:val="24"/>
        </w:rPr>
        <w:t>Apoyar a la Coordinación de Educación Abierta, en la selección y elaboración de material didáctico de apoyo al estudio independiente;</w:t>
      </w:r>
    </w:p>
    <w:p w:rsidR="00C822B1" w:rsidRPr="00C822B1" w:rsidRDefault="00C822B1" w:rsidP="00C822B1">
      <w:pPr>
        <w:spacing w:after="0" w:line="288" w:lineRule="auto"/>
        <w:ind w:left="851" w:hanging="284"/>
        <w:contextualSpacing/>
        <w:rPr>
          <w:rFonts w:ascii="Arial" w:hAnsi="Arial" w:cs="Arial"/>
          <w:sz w:val="24"/>
        </w:rPr>
      </w:pPr>
    </w:p>
    <w:p w:rsidR="00C822B1" w:rsidRPr="00C822B1" w:rsidRDefault="00C822B1" w:rsidP="00C822B1">
      <w:pPr>
        <w:numPr>
          <w:ilvl w:val="0"/>
          <w:numId w:val="35"/>
        </w:numPr>
        <w:spacing w:after="0" w:line="288" w:lineRule="auto"/>
        <w:ind w:left="851" w:hanging="284"/>
        <w:contextualSpacing/>
        <w:jc w:val="both"/>
        <w:rPr>
          <w:rFonts w:ascii="Arial" w:hAnsi="Arial" w:cs="Arial"/>
          <w:sz w:val="24"/>
        </w:rPr>
      </w:pPr>
      <w:r w:rsidRPr="00C822B1">
        <w:rPr>
          <w:rFonts w:ascii="Arial" w:hAnsi="Arial" w:cs="Arial"/>
          <w:sz w:val="24"/>
        </w:rPr>
        <w:t>Apoyar en la promoción y difusión los servicios educativos que el CEA proporciona;</w:t>
      </w:r>
    </w:p>
    <w:p w:rsidR="00C822B1" w:rsidRPr="00C822B1" w:rsidRDefault="00C822B1" w:rsidP="00C822B1">
      <w:pPr>
        <w:spacing w:after="0" w:line="288" w:lineRule="auto"/>
        <w:ind w:left="851" w:hanging="284"/>
        <w:contextualSpacing/>
        <w:rPr>
          <w:rFonts w:ascii="Arial" w:hAnsi="Arial" w:cs="Arial"/>
          <w:sz w:val="24"/>
        </w:rPr>
      </w:pPr>
    </w:p>
    <w:p w:rsidR="00C822B1" w:rsidRPr="00C822B1" w:rsidRDefault="00C822B1" w:rsidP="00C822B1">
      <w:pPr>
        <w:numPr>
          <w:ilvl w:val="0"/>
          <w:numId w:val="35"/>
        </w:numPr>
        <w:spacing w:after="0" w:line="288" w:lineRule="auto"/>
        <w:ind w:left="851" w:hanging="284"/>
        <w:contextualSpacing/>
        <w:jc w:val="both"/>
        <w:rPr>
          <w:rFonts w:ascii="Arial" w:hAnsi="Arial" w:cs="Arial"/>
          <w:sz w:val="24"/>
        </w:rPr>
      </w:pPr>
      <w:r w:rsidRPr="00C822B1">
        <w:rPr>
          <w:rFonts w:ascii="Arial" w:hAnsi="Arial" w:cs="Arial"/>
          <w:sz w:val="24"/>
        </w:rPr>
        <w:t>Asistir a los cursos que convoca la Dirección Académica;</w:t>
      </w:r>
    </w:p>
    <w:p w:rsidR="00C822B1" w:rsidRPr="00C822B1" w:rsidRDefault="00C822B1" w:rsidP="00C822B1">
      <w:pPr>
        <w:spacing w:after="0" w:line="288" w:lineRule="auto"/>
        <w:ind w:left="851" w:hanging="284"/>
        <w:contextualSpacing/>
        <w:rPr>
          <w:rFonts w:ascii="Arial" w:hAnsi="Arial" w:cs="Arial"/>
          <w:sz w:val="24"/>
        </w:rPr>
      </w:pPr>
    </w:p>
    <w:p w:rsidR="00C822B1" w:rsidRPr="00C822B1" w:rsidRDefault="00C822B1" w:rsidP="00C822B1">
      <w:pPr>
        <w:numPr>
          <w:ilvl w:val="0"/>
          <w:numId w:val="35"/>
        </w:numPr>
        <w:spacing w:after="0" w:line="288" w:lineRule="auto"/>
        <w:ind w:left="851" w:hanging="284"/>
        <w:contextualSpacing/>
        <w:jc w:val="both"/>
        <w:rPr>
          <w:rFonts w:ascii="Arial" w:hAnsi="Arial" w:cs="Arial"/>
          <w:sz w:val="24"/>
        </w:rPr>
      </w:pPr>
      <w:r w:rsidRPr="00C822B1">
        <w:rPr>
          <w:rFonts w:ascii="Arial" w:hAnsi="Arial" w:cs="Arial"/>
          <w:sz w:val="24"/>
        </w:rPr>
        <w:t>Participar en el trabajo colegiado del CEA;</w:t>
      </w:r>
    </w:p>
    <w:p w:rsidR="00C822B1" w:rsidRPr="00C822B1" w:rsidRDefault="00C822B1" w:rsidP="00C822B1">
      <w:pPr>
        <w:spacing w:after="0" w:line="288" w:lineRule="auto"/>
        <w:ind w:left="851" w:hanging="284"/>
        <w:contextualSpacing/>
        <w:rPr>
          <w:rFonts w:ascii="Arial" w:hAnsi="Arial" w:cs="Arial"/>
          <w:sz w:val="24"/>
        </w:rPr>
      </w:pPr>
    </w:p>
    <w:p w:rsidR="00C822B1" w:rsidRPr="00C822B1" w:rsidRDefault="00C822B1" w:rsidP="00C822B1">
      <w:pPr>
        <w:numPr>
          <w:ilvl w:val="0"/>
          <w:numId w:val="35"/>
        </w:numPr>
        <w:spacing w:after="0" w:line="288" w:lineRule="auto"/>
        <w:ind w:left="851" w:hanging="284"/>
        <w:contextualSpacing/>
        <w:jc w:val="both"/>
        <w:rPr>
          <w:rFonts w:ascii="Arial" w:hAnsi="Arial" w:cs="Arial"/>
          <w:sz w:val="24"/>
        </w:rPr>
      </w:pPr>
      <w:r w:rsidRPr="00C822B1">
        <w:rPr>
          <w:rFonts w:ascii="Arial" w:hAnsi="Arial" w:cs="Arial"/>
          <w:sz w:val="24"/>
        </w:rPr>
        <w:t>Elaborar y entregar al Responsable del CEA, los informes y demás documentación relacionada con el desempeño de su trabajo;</w:t>
      </w:r>
    </w:p>
    <w:p w:rsidR="00C822B1" w:rsidRPr="00C822B1" w:rsidRDefault="00C822B1" w:rsidP="00C822B1">
      <w:pPr>
        <w:ind w:left="851" w:hanging="284"/>
        <w:contextualSpacing/>
        <w:rPr>
          <w:rFonts w:ascii="Arial" w:hAnsi="Arial" w:cs="Arial"/>
          <w:sz w:val="24"/>
        </w:rPr>
      </w:pPr>
    </w:p>
    <w:p w:rsidR="00C822B1" w:rsidRPr="00C822B1" w:rsidRDefault="00C822B1" w:rsidP="00C822B1">
      <w:pPr>
        <w:numPr>
          <w:ilvl w:val="0"/>
          <w:numId w:val="35"/>
        </w:numPr>
        <w:spacing w:after="0" w:line="288" w:lineRule="auto"/>
        <w:ind w:left="851" w:hanging="284"/>
        <w:contextualSpacing/>
        <w:jc w:val="both"/>
        <w:rPr>
          <w:rFonts w:ascii="Arial" w:hAnsi="Arial" w:cs="Arial"/>
          <w:sz w:val="24"/>
          <w:szCs w:val="24"/>
        </w:rPr>
      </w:pPr>
      <w:r w:rsidRPr="00C822B1">
        <w:rPr>
          <w:rFonts w:ascii="Arial" w:hAnsi="Arial" w:cs="Arial"/>
          <w:color w:val="000000" w:themeColor="text1"/>
          <w:sz w:val="24"/>
          <w:szCs w:val="24"/>
        </w:rPr>
        <w:t>Proponer al Responsable del CEA, la realización de actividades o eventos en los cuales se aborden temas relacionados con las problemáticas académicas y psicosociales de las y los estudiantes, y</w:t>
      </w:r>
    </w:p>
    <w:p w:rsidR="00C822B1" w:rsidRPr="00C822B1" w:rsidRDefault="00C822B1" w:rsidP="00C822B1">
      <w:pPr>
        <w:ind w:left="851" w:hanging="284"/>
        <w:contextualSpacing/>
        <w:rPr>
          <w:rFonts w:ascii="Arial" w:hAnsi="Arial" w:cs="Arial"/>
          <w:sz w:val="24"/>
          <w:szCs w:val="24"/>
        </w:rPr>
      </w:pPr>
    </w:p>
    <w:p w:rsidR="00C822B1" w:rsidRPr="00C822B1" w:rsidRDefault="00C822B1" w:rsidP="00C822B1">
      <w:pPr>
        <w:numPr>
          <w:ilvl w:val="0"/>
          <w:numId w:val="35"/>
        </w:numPr>
        <w:spacing w:after="0" w:line="288" w:lineRule="auto"/>
        <w:ind w:left="851" w:hanging="284"/>
        <w:contextualSpacing/>
        <w:jc w:val="both"/>
        <w:rPr>
          <w:rFonts w:ascii="Arial" w:hAnsi="Arial" w:cs="Arial"/>
          <w:sz w:val="24"/>
        </w:rPr>
      </w:pPr>
      <w:r w:rsidRPr="00C822B1">
        <w:rPr>
          <w:rFonts w:ascii="Arial" w:hAnsi="Arial" w:cs="Arial"/>
          <w:sz w:val="24"/>
          <w:szCs w:val="24"/>
        </w:rPr>
        <w:t>Ejecutar las demás funciones que señalen la superioridad y la normatividad del COBAO.</w:t>
      </w:r>
    </w:p>
    <w:p w:rsidR="00C822B1" w:rsidRPr="00C822B1" w:rsidRDefault="00C822B1" w:rsidP="00C822B1">
      <w:pPr>
        <w:spacing w:after="0" w:line="288" w:lineRule="auto"/>
        <w:ind w:left="851" w:hanging="284"/>
        <w:jc w:val="both"/>
        <w:rPr>
          <w:rFonts w:ascii="Arial" w:hAnsi="Arial" w:cs="Arial"/>
          <w:sz w:val="24"/>
        </w:rPr>
      </w:pPr>
    </w:p>
    <w:p w:rsidR="00C822B1" w:rsidRPr="00C822B1" w:rsidRDefault="00C822B1" w:rsidP="00C822B1">
      <w:pPr>
        <w:shd w:val="clear" w:color="auto" w:fill="FFFFFF" w:themeFill="background1"/>
        <w:spacing w:after="0" w:line="288" w:lineRule="auto"/>
        <w:jc w:val="both"/>
        <w:rPr>
          <w:rFonts w:ascii="Arial" w:hAnsi="Arial" w:cs="Arial"/>
          <w:sz w:val="24"/>
          <w:szCs w:val="24"/>
        </w:rPr>
      </w:pPr>
      <w:r w:rsidRPr="00C822B1">
        <w:rPr>
          <w:rFonts w:ascii="Arial" w:hAnsi="Arial" w:cs="Arial"/>
          <w:sz w:val="24"/>
          <w:szCs w:val="24"/>
        </w:rPr>
        <w:t>SÉPTIMA.- Además de las funciones previstas en la disposición anterior, l</w:t>
      </w:r>
      <w:r w:rsidRPr="00C822B1">
        <w:rPr>
          <w:rFonts w:ascii="Arial" w:hAnsi="Arial" w:cs="Arial"/>
          <w:sz w:val="24"/>
        </w:rPr>
        <w:t>a o el</w:t>
      </w:r>
      <w:r w:rsidRPr="00C822B1">
        <w:t xml:space="preserve"> </w:t>
      </w:r>
      <w:r w:rsidRPr="00C822B1">
        <w:rPr>
          <w:rFonts w:ascii="Arial" w:hAnsi="Arial" w:cs="Arial"/>
          <w:sz w:val="24"/>
        </w:rPr>
        <w:t xml:space="preserve">docente que funge como Orientador Educativo realizará y/o promoverá actividades para difundir y poner en práctica los valores </w:t>
      </w:r>
      <w:r w:rsidRPr="00C822B1">
        <w:rPr>
          <w:rFonts w:ascii="Arial" w:hAnsi="Arial" w:cs="Arial"/>
          <w:sz w:val="24"/>
          <w:szCs w:val="24"/>
        </w:rPr>
        <w:t>institucionales del COBAO siguientes:</w:t>
      </w:r>
    </w:p>
    <w:p w:rsidR="00C822B1" w:rsidRPr="00C822B1" w:rsidRDefault="00C822B1" w:rsidP="00C822B1">
      <w:pPr>
        <w:shd w:val="clear" w:color="auto" w:fill="FFFFFF" w:themeFill="background1"/>
        <w:spacing w:after="0" w:line="288" w:lineRule="auto"/>
        <w:ind w:hanging="142"/>
        <w:jc w:val="both"/>
        <w:rPr>
          <w:rFonts w:ascii="Arial" w:hAnsi="Arial" w:cs="Arial"/>
          <w:sz w:val="24"/>
          <w:szCs w:val="24"/>
        </w:rPr>
      </w:pPr>
    </w:p>
    <w:p w:rsidR="00C822B1" w:rsidRPr="00C822B1" w:rsidRDefault="00C822B1" w:rsidP="00C822B1">
      <w:pPr>
        <w:numPr>
          <w:ilvl w:val="0"/>
          <w:numId w:val="32"/>
        </w:numPr>
        <w:shd w:val="clear" w:color="auto" w:fill="FFFFFF" w:themeFill="background1"/>
        <w:spacing w:after="0" w:line="288" w:lineRule="auto"/>
        <w:ind w:left="851" w:hanging="284"/>
        <w:contextualSpacing/>
        <w:jc w:val="both"/>
        <w:rPr>
          <w:rFonts w:ascii="Arial" w:hAnsi="Arial" w:cs="Arial"/>
          <w:sz w:val="24"/>
          <w:szCs w:val="24"/>
        </w:rPr>
      </w:pPr>
      <w:r w:rsidRPr="00C822B1">
        <w:rPr>
          <w:rFonts w:ascii="Arial" w:hAnsi="Arial" w:cs="Arial"/>
          <w:sz w:val="24"/>
          <w:szCs w:val="24"/>
        </w:rPr>
        <w:t>Respeto;</w:t>
      </w:r>
    </w:p>
    <w:p w:rsidR="00C822B1" w:rsidRPr="00C822B1" w:rsidRDefault="00C822B1" w:rsidP="00C822B1">
      <w:pPr>
        <w:shd w:val="clear" w:color="auto" w:fill="FFFFFF" w:themeFill="background1"/>
        <w:spacing w:after="0" w:line="288" w:lineRule="auto"/>
        <w:ind w:left="851" w:hanging="284"/>
        <w:jc w:val="both"/>
        <w:rPr>
          <w:rFonts w:ascii="Arial" w:hAnsi="Arial" w:cs="Arial"/>
          <w:sz w:val="24"/>
          <w:szCs w:val="24"/>
        </w:rPr>
      </w:pPr>
    </w:p>
    <w:p w:rsidR="00C822B1" w:rsidRPr="00C822B1" w:rsidRDefault="00C822B1" w:rsidP="00C822B1">
      <w:pPr>
        <w:numPr>
          <w:ilvl w:val="0"/>
          <w:numId w:val="32"/>
        </w:numPr>
        <w:shd w:val="clear" w:color="auto" w:fill="FFFFFF" w:themeFill="background1"/>
        <w:spacing w:after="0" w:line="288" w:lineRule="auto"/>
        <w:ind w:left="851" w:hanging="284"/>
        <w:contextualSpacing/>
        <w:jc w:val="both"/>
        <w:rPr>
          <w:rFonts w:ascii="Arial" w:hAnsi="Arial" w:cs="Arial"/>
          <w:sz w:val="24"/>
          <w:szCs w:val="24"/>
        </w:rPr>
      </w:pPr>
      <w:r w:rsidRPr="00C822B1">
        <w:rPr>
          <w:rFonts w:ascii="Arial" w:hAnsi="Arial" w:cs="Arial"/>
          <w:sz w:val="24"/>
          <w:szCs w:val="24"/>
        </w:rPr>
        <w:t>Equidad;</w:t>
      </w:r>
    </w:p>
    <w:p w:rsidR="00C822B1" w:rsidRPr="00C822B1" w:rsidRDefault="00C822B1" w:rsidP="00C822B1">
      <w:pPr>
        <w:shd w:val="clear" w:color="auto" w:fill="FFFFFF" w:themeFill="background1"/>
        <w:spacing w:after="0" w:line="288" w:lineRule="auto"/>
        <w:ind w:left="851" w:hanging="284"/>
        <w:jc w:val="both"/>
        <w:rPr>
          <w:rFonts w:ascii="Arial" w:hAnsi="Arial" w:cs="Arial"/>
          <w:sz w:val="24"/>
          <w:szCs w:val="24"/>
        </w:rPr>
      </w:pPr>
    </w:p>
    <w:p w:rsidR="00C822B1" w:rsidRPr="00C822B1" w:rsidRDefault="00C822B1" w:rsidP="00C822B1">
      <w:pPr>
        <w:numPr>
          <w:ilvl w:val="0"/>
          <w:numId w:val="32"/>
        </w:numPr>
        <w:shd w:val="clear" w:color="auto" w:fill="FFFFFF" w:themeFill="background1"/>
        <w:spacing w:after="0" w:line="288" w:lineRule="auto"/>
        <w:ind w:left="851" w:hanging="284"/>
        <w:contextualSpacing/>
        <w:jc w:val="both"/>
        <w:rPr>
          <w:rFonts w:ascii="Arial" w:hAnsi="Arial" w:cs="Arial"/>
          <w:sz w:val="24"/>
          <w:szCs w:val="24"/>
        </w:rPr>
      </w:pPr>
      <w:r w:rsidRPr="00C822B1">
        <w:rPr>
          <w:rFonts w:ascii="Arial" w:hAnsi="Arial" w:cs="Arial"/>
          <w:sz w:val="24"/>
          <w:szCs w:val="24"/>
        </w:rPr>
        <w:t>Justicia;</w:t>
      </w:r>
    </w:p>
    <w:p w:rsidR="00C822B1" w:rsidRPr="00C822B1" w:rsidRDefault="00C822B1" w:rsidP="00C822B1">
      <w:pPr>
        <w:shd w:val="clear" w:color="auto" w:fill="FFFFFF" w:themeFill="background1"/>
        <w:spacing w:after="0" w:line="288" w:lineRule="auto"/>
        <w:ind w:left="851" w:hanging="284"/>
        <w:jc w:val="both"/>
        <w:rPr>
          <w:rFonts w:ascii="Arial" w:hAnsi="Arial" w:cs="Arial"/>
          <w:sz w:val="24"/>
          <w:szCs w:val="24"/>
        </w:rPr>
      </w:pPr>
    </w:p>
    <w:p w:rsidR="00C822B1" w:rsidRPr="00C822B1" w:rsidRDefault="00C822B1" w:rsidP="00C822B1">
      <w:pPr>
        <w:numPr>
          <w:ilvl w:val="0"/>
          <w:numId w:val="32"/>
        </w:numPr>
        <w:shd w:val="clear" w:color="auto" w:fill="FFFFFF" w:themeFill="background1"/>
        <w:spacing w:after="0" w:line="288" w:lineRule="auto"/>
        <w:ind w:left="851" w:hanging="284"/>
        <w:contextualSpacing/>
        <w:jc w:val="both"/>
        <w:rPr>
          <w:rFonts w:ascii="Arial" w:hAnsi="Arial" w:cs="Arial"/>
          <w:sz w:val="24"/>
          <w:szCs w:val="24"/>
        </w:rPr>
      </w:pPr>
      <w:r w:rsidRPr="00C822B1">
        <w:rPr>
          <w:rFonts w:ascii="Arial" w:hAnsi="Arial" w:cs="Arial"/>
          <w:sz w:val="24"/>
          <w:szCs w:val="24"/>
        </w:rPr>
        <w:t xml:space="preserve">Tolerancia; </w:t>
      </w:r>
    </w:p>
    <w:p w:rsidR="00C822B1" w:rsidRPr="00C822B1" w:rsidRDefault="00C822B1" w:rsidP="00C822B1">
      <w:pPr>
        <w:shd w:val="clear" w:color="auto" w:fill="FFFFFF" w:themeFill="background1"/>
        <w:spacing w:after="0" w:line="288" w:lineRule="auto"/>
        <w:ind w:left="851" w:hanging="284"/>
        <w:jc w:val="both"/>
        <w:rPr>
          <w:rFonts w:ascii="Arial" w:hAnsi="Arial" w:cs="Arial"/>
          <w:sz w:val="24"/>
          <w:szCs w:val="24"/>
        </w:rPr>
      </w:pPr>
    </w:p>
    <w:p w:rsidR="00C822B1" w:rsidRPr="00C822B1" w:rsidRDefault="00C822B1" w:rsidP="00C822B1">
      <w:pPr>
        <w:numPr>
          <w:ilvl w:val="0"/>
          <w:numId w:val="32"/>
        </w:numPr>
        <w:shd w:val="clear" w:color="auto" w:fill="FFFFFF" w:themeFill="background1"/>
        <w:spacing w:after="0" w:line="288" w:lineRule="auto"/>
        <w:ind w:left="851" w:hanging="284"/>
        <w:contextualSpacing/>
        <w:jc w:val="both"/>
        <w:rPr>
          <w:rFonts w:ascii="Arial" w:hAnsi="Arial" w:cs="Arial"/>
          <w:sz w:val="24"/>
          <w:szCs w:val="24"/>
        </w:rPr>
      </w:pPr>
      <w:r w:rsidRPr="00C822B1">
        <w:rPr>
          <w:rFonts w:ascii="Arial" w:hAnsi="Arial" w:cs="Arial"/>
          <w:sz w:val="24"/>
          <w:szCs w:val="24"/>
        </w:rPr>
        <w:t xml:space="preserve">Identidad cultural; </w:t>
      </w:r>
    </w:p>
    <w:p w:rsidR="00C822B1" w:rsidRPr="00C822B1" w:rsidRDefault="00C822B1" w:rsidP="00C822B1">
      <w:pPr>
        <w:shd w:val="clear" w:color="auto" w:fill="FFFFFF" w:themeFill="background1"/>
        <w:spacing w:after="0" w:line="288" w:lineRule="auto"/>
        <w:ind w:left="851" w:hanging="284"/>
        <w:jc w:val="both"/>
        <w:rPr>
          <w:rFonts w:ascii="Arial" w:hAnsi="Arial" w:cs="Arial"/>
          <w:sz w:val="24"/>
          <w:szCs w:val="24"/>
        </w:rPr>
      </w:pPr>
    </w:p>
    <w:p w:rsidR="00C822B1" w:rsidRPr="00C822B1" w:rsidRDefault="00C822B1" w:rsidP="00C822B1">
      <w:pPr>
        <w:numPr>
          <w:ilvl w:val="0"/>
          <w:numId w:val="32"/>
        </w:numPr>
        <w:shd w:val="clear" w:color="auto" w:fill="FFFFFF" w:themeFill="background1"/>
        <w:spacing w:after="0" w:line="288" w:lineRule="auto"/>
        <w:ind w:left="851" w:hanging="284"/>
        <w:contextualSpacing/>
        <w:jc w:val="both"/>
        <w:rPr>
          <w:rFonts w:ascii="Arial" w:hAnsi="Arial" w:cs="Arial"/>
          <w:sz w:val="24"/>
          <w:szCs w:val="24"/>
        </w:rPr>
      </w:pPr>
      <w:r w:rsidRPr="00C822B1">
        <w:rPr>
          <w:rFonts w:ascii="Arial" w:hAnsi="Arial" w:cs="Arial"/>
          <w:sz w:val="24"/>
          <w:szCs w:val="24"/>
        </w:rPr>
        <w:t>Honestidad;</w:t>
      </w:r>
    </w:p>
    <w:p w:rsidR="00C822B1" w:rsidRPr="00C822B1" w:rsidRDefault="00C822B1" w:rsidP="00C822B1">
      <w:pPr>
        <w:shd w:val="clear" w:color="auto" w:fill="FFFFFF" w:themeFill="background1"/>
        <w:spacing w:after="0" w:line="288" w:lineRule="auto"/>
        <w:ind w:left="851" w:hanging="284"/>
        <w:jc w:val="both"/>
        <w:rPr>
          <w:rFonts w:ascii="Arial" w:hAnsi="Arial" w:cs="Arial"/>
          <w:sz w:val="24"/>
          <w:szCs w:val="24"/>
        </w:rPr>
      </w:pPr>
    </w:p>
    <w:p w:rsidR="00C822B1" w:rsidRPr="00C822B1" w:rsidRDefault="00C822B1" w:rsidP="00C822B1">
      <w:pPr>
        <w:numPr>
          <w:ilvl w:val="0"/>
          <w:numId w:val="32"/>
        </w:numPr>
        <w:shd w:val="clear" w:color="auto" w:fill="FFFFFF" w:themeFill="background1"/>
        <w:spacing w:after="0" w:line="288" w:lineRule="auto"/>
        <w:ind w:left="851" w:hanging="284"/>
        <w:contextualSpacing/>
        <w:jc w:val="both"/>
        <w:rPr>
          <w:rFonts w:ascii="Arial" w:hAnsi="Arial" w:cs="Arial"/>
          <w:sz w:val="24"/>
          <w:szCs w:val="24"/>
        </w:rPr>
      </w:pPr>
      <w:r w:rsidRPr="00C822B1">
        <w:rPr>
          <w:rFonts w:ascii="Arial" w:hAnsi="Arial" w:cs="Arial"/>
          <w:sz w:val="24"/>
          <w:szCs w:val="24"/>
        </w:rPr>
        <w:t>Sustentabilidad;</w:t>
      </w:r>
    </w:p>
    <w:p w:rsidR="00C822B1" w:rsidRPr="00C822B1" w:rsidRDefault="00C822B1" w:rsidP="00C822B1">
      <w:pPr>
        <w:shd w:val="clear" w:color="auto" w:fill="FFFFFF" w:themeFill="background1"/>
        <w:spacing w:after="0" w:line="288" w:lineRule="auto"/>
        <w:ind w:left="851" w:hanging="284"/>
        <w:jc w:val="both"/>
        <w:rPr>
          <w:rFonts w:ascii="Arial" w:hAnsi="Arial" w:cs="Arial"/>
          <w:sz w:val="24"/>
          <w:szCs w:val="24"/>
        </w:rPr>
      </w:pPr>
    </w:p>
    <w:p w:rsidR="00C822B1" w:rsidRPr="00C822B1" w:rsidRDefault="00C822B1" w:rsidP="00C822B1">
      <w:pPr>
        <w:numPr>
          <w:ilvl w:val="0"/>
          <w:numId w:val="32"/>
        </w:numPr>
        <w:shd w:val="clear" w:color="auto" w:fill="FFFFFF" w:themeFill="background1"/>
        <w:spacing w:after="0" w:line="288" w:lineRule="auto"/>
        <w:ind w:left="851" w:hanging="284"/>
        <w:contextualSpacing/>
        <w:jc w:val="both"/>
        <w:rPr>
          <w:rFonts w:ascii="Arial" w:hAnsi="Arial" w:cs="Arial"/>
          <w:sz w:val="24"/>
          <w:szCs w:val="24"/>
        </w:rPr>
      </w:pPr>
      <w:r w:rsidRPr="00C822B1">
        <w:rPr>
          <w:rFonts w:ascii="Arial" w:hAnsi="Arial" w:cs="Arial"/>
          <w:sz w:val="24"/>
          <w:szCs w:val="24"/>
        </w:rPr>
        <w:t xml:space="preserve">Responsabilidad; </w:t>
      </w:r>
    </w:p>
    <w:p w:rsidR="00C822B1" w:rsidRPr="00C822B1" w:rsidRDefault="00C822B1" w:rsidP="00C822B1">
      <w:pPr>
        <w:shd w:val="clear" w:color="auto" w:fill="FFFFFF" w:themeFill="background1"/>
        <w:spacing w:after="0" w:line="288" w:lineRule="auto"/>
        <w:ind w:left="851" w:hanging="284"/>
        <w:jc w:val="both"/>
        <w:rPr>
          <w:rFonts w:ascii="Arial" w:hAnsi="Arial" w:cs="Arial"/>
          <w:sz w:val="24"/>
          <w:szCs w:val="24"/>
        </w:rPr>
      </w:pPr>
    </w:p>
    <w:p w:rsidR="00C822B1" w:rsidRPr="00C822B1" w:rsidRDefault="00C822B1" w:rsidP="00C822B1">
      <w:pPr>
        <w:numPr>
          <w:ilvl w:val="0"/>
          <w:numId w:val="32"/>
        </w:numPr>
        <w:shd w:val="clear" w:color="auto" w:fill="FFFFFF" w:themeFill="background1"/>
        <w:spacing w:after="0" w:line="288" w:lineRule="auto"/>
        <w:ind w:left="851" w:hanging="284"/>
        <w:contextualSpacing/>
        <w:jc w:val="both"/>
        <w:rPr>
          <w:rFonts w:ascii="Arial" w:hAnsi="Arial" w:cs="Arial"/>
          <w:sz w:val="24"/>
          <w:szCs w:val="24"/>
        </w:rPr>
      </w:pPr>
      <w:r w:rsidRPr="00C822B1">
        <w:rPr>
          <w:rFonts w:ascii="Arial" w:hAnsi="Arial" w:cs="Arial"/>
          <w:sz w:val="24"/>
          <w:szCs w:val="24"/>
        </w:rPr>
        <w:t>Solidaridad, y</w:t>
      </w:r>
    </w:p>
    <w:p w:rsidR="00C822B1" w:rsidRPr="00C822B1" w:rsidRDefault="00C822B1" w:rsidP="00C822B1">
      <w:pPr>
        <w:shd w:val="clear" w:color="auto" w:fill="FFFFFF" w:themeFill="background1"/>
        <w:spacing w:after="0" w:line="288" w:lineRule="auto"/>
        <w:ind w:left="851" w:hanging="284"/>
        <w:jc w:val="both"/>
        <w:rPr>
          <w:rFonts w:ascii="Arial" w:hAnsi="Arial" w:cs="Arial"/>
          <w:sz w:val="24"/>
          <w:szCs w:val="24"/>
        </w:rPr>
      </w:pPr>
    </w:p>
    <w:p w:rsidR="00C822B1" w:rsidRPr="00C822B1" w:rsidRDefault="00C822B1" w:rsidP="00C822B1">
      <w:pPr>
        <w:numPr>
          <w:ilvl w:val="0"/>
          <w:numId w:val="32"/>
        </w:numPr>
        <w:shd w:val="clear" w:color="auto" w:fill="FFFFFF" w:themeFill="background1"/>
        <w:spacing w:after="0" w:line="288" w:lineRule="auto"/>
        <w:ind w:left="851" w:hanging="284"/>
        <w:contextualSpacing/>
        <w:jc w:val="both"/>
        <w:rPr>
          <w:rFonts w:ascii="Arial" w:hAnsi="Arial" w:cs="Arial"/>
          <w:sz w:val="24"/>
          <w:szCs w:val="24"/>
        </w:rPr>
      </w:pPr>
      <w:r w:rsidRPr="00C822B1">
        <w:rPr>
          <w:rFonts w:ascii="Arial" w:hAnsi="Arial" w:cs="Arial"/>
          <w:sz w:val="24"/>
          <w:szCs w:val="24"/>
        </w:rPr>
        <w:t>Perseverancia.</w:t>
      </w:r>
    </w:p>
    <w:p w:rsidR="00C822B1" w:rsidRPr="00C822B1" w:rsidRDefault="00C822B1" w:rsidP="00C822B1">
      <w:pPr>
        <w:shd w:val="clear" w:color="auto" w:fill="FFFFFF" w:themeFill="background1"/>
        <w:spacing w:after="0" w:line="288" w:lineRule="auto"/>
        <w:ind w:left="851" w:hanging="284"/>
        <w:jc w:val="both"/>
        <w:rPr>
          <w:rFonts w:ascii="Arial" w:hAnsi="Arial" w:cs="Arial"/>
          <w:sz w:val="24"/>
          <w:szCs w:val="24"/>
        </w:rPr>
      </w:pPr>
    </w:p>
    <w:p w:rsidR="00C822B1" w:rsidRPr="00C822B1" w:rsidRDefault="00C822B1" w:rsidP="00C822B1">
      <w:pPr>
        <w:spacing w:after="0" w:line="288" w:lineRule="auto"/>
        <w:jc w:val="both"/>
        <w:rPr>
          <w:rFonts w:ascii="Arial" w:hAnsi="Arial" w:cs="Arial"/>
          <w:sz w:val="24"/>
          <w:szCs w:val="24"/>
        </w:rPr>
      </w:pPr>
      <w:r w:rsidRPr="00C822B1">
        <w:rPr>
          <w:rFonts w:ascii="Arial" w:hAnsi="Arial" w:cs="Arial"/>
          <w:sz w:val="24"/>
          <w:szCs w:val="24"/>
        </w:rPr>
        <w:t>OCTAVA.- Para el desarrollo de sus funciones, la o el docente que funge como Orientador Educativo deberá cumplir con los siguientes aspectos:</w:t>
      </w:r>
    </w:p>
    <w:p w:rsidR="00C822B1" w:rsidRPr="00C822B1" w:rsidRDefault="00C822B1" w:rsidP="00C822B1">
      <w:pPr>
        <w:spacing w:after="0" w:line="288" w:lineRule="auto"/>
        <w:jc w:val="both"/>
        <w:rPr>
          <w:rFonts w:ascii="Arial" w:hAnsi="Arial" w:cs="Arial"/>
          <w:sz w:val="24"/>
          <w:szCs w:val="24"/>
        </w:rPr>
      </w:pPr>
    </w:p>
    <w:p w:rsidR="00C822B1" w:rsidRPr="00C822B1" w:rsidRDefault="00C822B1" w:rsidP="00C822B1">
      <w:pPr>
        <w:numPr>
          <w:ilvl w:val="0"/>
          <w:numId w:val="26"/>
        </w:numPr>
        <w:spacing w:after="0" w:line="288" w:lineRule="auto"/>
        <w:ind w:left="851" w:hanging="425"/>
        <w:contextualSpacing/>
        <w:jc w:val="both"/>
        <w:rPr>
          <w:rFonts w:ascii="Arial" w:hAnsi="Arial" w:cs="Arial"/>
          <w:sz w:val="24"/>
          <w:szCs w:val="24"/>
        </w:rPr>
      </w:pPr>
      <w:r w:rsidRPr="00C822B1">
        <w:rPr>
          <w:rFonts w:ascii="Arial" w:hAnsi="Arial" w:cs="Arial"/>
          <w:sz w:val="24"/>
          <w:szCs w:val="24"/>
        </w:rPr>
        <w:t>Capacitarse y actualizarse en los temas pedagógicos y académicos que se vinculen con el Servicio de Orientación Educativa;</w:t>
      </w:r>
    </w:p>
    <w:p w:rsidR="00C822B1" w:rsidRPr="00C822B1" w:rsidRDefault="00C822B1" w:rsidP="00C822B1">
      <w:pPr>
        <w:spacing w:line="288" w:lineRule="auto"/>
        <w:ind w:left="851" w:hanging="425"/>
        <w:contextualSpacing/>
        <w:jc w:val="both"/>
        <w:rPr>
          <w:rFonts w:ascii="Arial" w:hAnsi="Arial" w:cs="Arial"/>
          <w:sz w:val="24"/>
          <w:szCs w:val="24"/>
        </w:rPr>
      </w:pPr>
    </w:p>
    <w:p w:rsidR="00C822B1" w:rsidRPr="00C822B1" w:rsidRDefault="00C822B1" w:rsidP="00C822B1">
      <w:pPr>
        <w:numPr>
          <w:ilvl w:val="0"/>
          <w:numId w:val="26"/>
        </w:numPr>
        <w:spacing w:after="0" w:line="240" w:lineRule="auto"/>
        <w:ind w:left="851" w:hanging="425"/>
        <w:contextualSpacing/>
        <w:jc w:val="both"/>
        <w:rPr>
          <w:rFonts w:ascii="Arial" w:hAnsi="Arial" w:cs="Arial"/>
          <w:sz w:val="24"/>
          <w:szCs w:val="24"/>
        </w:rPr>
      </w:pPr>
      <w:r w:rsidRPr="00C822B1">
        <w:rPr>
          <w:rFonts w:ascii="Arial" w:hAnsi="Arial" w:cs="Arial"/>
          <w:sz w:val="24"/>
          <w:szCs w:val="24"/>
        </w:rPr>
        <w:t>Observar el calendario escolar vigente;</w:t>
      </w:r>
    </w:p>
    <w:p w:rsidR="00C822B1" w:rsidRPr="00C822B1" w:rsidRDefault="00C822B1" w:rsidP="00C822B1">
      <w:pPr>
        <w:ind w:left="851" w:hanging="425"/>
        <w:contextualSpacing/>
        <w:rPr>
          <w:rFonts w:ascii="Arial" w:hAnsi="Arial" w:cs="Arial"/>
          <w:sz w:val="24"/>
          <w:szCs w:val="24"/>
        </w:rPr>
      </w:pPr>
    </w:p>
    <w:p w:rsidR="00C822B1" w:rsidRPr="00C822B1" w:rsidRDefault="00C822B1" w:rsidP="00C822B1">
      <w:pPr>
        <w:numPr>
          <w:ilvl w:val="0"/>
          <w:numId w:val="26"/>
        </w:numPr>
        <w:ind w:left="851" w:hanging="425"/>
        <w:contextualSpacing/>
        <w:jc w:val="both"/>
        <w:rPr>
          <w:rFonts w:ascii="Arial" w:hAnsi="Arial" w:cs="Arial"/>
          <w:sz w:val="24"/>
          <w:szCs w:val="24"/>
        </w:rPr>
      </w:pPr>
      <w:r w:rsidRPr="00C822B1">
        <w:rPr>
          <w:rFonts w:ascii="Arial" w:hAnsi="Arial" w:cs="Arial"/>
          <w:sz w:val="24"/>
          <w:szCs w:val="24"/>
        </w:rPr>
        <w:t>Conocer el marco normativo del COBAO, y</w:t>
      </w:r>
    </w:p>
    <w:p w:rsidR="00C822B1" w:rsidRPr="00C822B1" w:rsidRDefault="00C822B1" w:rsidP="00C822B1">
      <w:pPr>
        <w:ind w:left="851" w:hanging="425"/>
        <w:contextualSpacing/>
        <w:rPr>
          <w:rFonts w:ascii="Arial" w:hAnsi="Arial" w:cs="Arial"/>
          <w:sz w:val="24"/>
          <w:szCs w:val="24"/>
        </w:rPr>
      </w:pPr>
    </w:p>
    <w:p w:rsidR="00C822B1" w:rsidRPr="00C822B1" w:rsidRDefault="00C822B1" w:rsidP="00C822B1">
      <w:pPr>
        <w:numPr>
          <w:ilvl w:val="0"/>
          <w:numId w:val="26"/>
        </w:numPr>
        <w:ind w:left="851" w:hanging="425"/>
        <w:contextualSpacing/>
        <w:jc w:val="both"/>
        <w:rPr>
          <w:rFonts w:ascii="Arial" w:hAnsi="Arial" w:cs="Arial"/>
          <w:sz w:val="24"/>
          <w:szCs w:val="24"/>
        </w:rPr>
      </w:pPr>
      <w:r w:rsidRPr="00C822B1">
        <w:rPr>
          <w:rFonts w:ascii="Arial" w:hAnsi="Arial" w:cs="Arial"/>
          <w:sz w:val="24"/>
          <w:szCs w:val="24"/>
        </w:rPr>
        <w:t>Realizar las actividades que fueran necesarias para la consecución de sus funciones.</w:t>
      </w:r>
    </w:p>
    <w:p w:rsidR="00C822B1" w:rsidRPr="00C822B1" w:rsidRDefault="00C822B1" w:rsidP="00C822B1">
      <w:pPr>
        <w:spacing w:after="0" w:line="288" w:lineRule="auto"/>
        <w:jc w:val="both"/>
        <w:rPr>
          <w:rFonts w:ascii="Arial" w:hAnsi="Arial" w:cs="Arial"/>
          <w:strike/>
          <w:color w:val="000000" w:themeColor="text1"/>
          <w:sz w:val="24"/>
          <w:szCs w:val="24"/>
        </w:rPr>
      </w:pPr>
    </w:p>
    <w:p w:rsidR="00C822B1" w:rsidRPr="00C822B1" w:rsidRDefault="00C822B1" w:rsidP="00C822B1">
      <w:pPr>
        <w:spacing w:after="0" w:line="288" w:lineRule="auto"/>
        <w:jc w:val="both"/>
        <w:rPr>
          <w:rFonts w:ascii="Arial" w:hAnsi="Arial" w:cs="Arial"/>
          <w:strike/>
          <w:color w:val="000000" w:themeColor="text1"/>
          <w:sz w:val="24"/>
          <w:szCs w:val="24"/>
        </w:rPr>
      </w:pPr>
    </w:p>
    <w:p w:rsidR="00C822B1" w:rsidRPr="00C822B1" w:rsidRDefault="00C822B1" w:rsidP="00C822B1">
      <w:pPr>
        <w:spacing w:after="0" w:line="288" w:lineRule="auto"/>
        <w:jc w:val="center"/>
        <w:rPr>
          <w:rFonts w:ascii="Arial" w:hAnsi="Arial" w:cs="Arial"/>
          <w:b/>
          <w:sz w:val="24"/>
        </w:rPr>
      </w:pPr>
      <w:r w:rsidRPr="00C822B1">
        <w:rPr>
          <w:rFonts w:ascii="Arial" w:hAnsi="Arial" w:cs="Arial"/>
          <w:b/>
          <w:sz w:val="24"/>
        </w:rPr>
        <w:t>CAPÍTULO III</w:t>
      </w:r>
    </w:p>
    <w:p w:rsidR="00C822B1" w:rsidRPr="00C822B1" w:rsidRDefault="00C822B1" w:rsidP="00C822B1">
      <w:pPr>
        <w:spacing w:after="0" w:line="288" w:lineRule="auto"/>
        <w:jc w:val="center"/>
        <w:rPr>
          <w:rFonts w:ascii="Arial" w:hAnsi="Arial" w:cs="Arial"/>
          <w:b/>
          <w:sz w:val="24"/>
        </w:rPr>
      </w:pPr>
      <w:r w:rsidRPr="00C822B1">
        <w:rPr>
          <w:rFonts w:ascii="Arial" w:hAnsi="Arial" w:cs="Arial"/>
          <w:b/>
          <w:sz w:val="24"/>
        </w:rPr>
        <w:t>Del Servicio de Orientación Educativa.</w:t>
      </w:r>
    </w:p>
    <w:p w:rsidR="00C822B1" w:rsidRPr="00C822B1" w:rsidRDefault="00C822B1" w:rsidP="00C822B1">
      <w:pPr>
        <w:spacing w:after="0" w:line="288" w:lineRule="auto"/>
        <w:jc w:val="center"/>
        <w:rPr>
          <w:rFonts w:ascii="Arial" w:hAnsi="Arial" w:cs="Arial"/>
          <w:sz w:val="24"/>
        </w:rPr>
      </w:pPr>
    </w:p>
    <w:p w:rsidR="00C822B1" w:rsidRPr="00C822B1" w:rsidRDefault="00C822B1" w:rsidP="00C822B1">
      <w:pPr>
        <w:spacing w:after="0" w:line="288" w:lineRule="auto"/>
        <w:jc w:val="both"/>
        <w:rPr>
          <w:rFonts w:ascii="Arial" w:hAnsi="Arial" w:cs="Arial"/>
          <w:sz w:val="24"/>
        </w:rPr>
      </w:pPr>
      <w:r w:rsidRPr="00C822B1">
        <w:rPr>
          <w:rFonts w:ascii="Arial" w:hAnsi="Arial" w:cs="Arial"/>
          <w:sz w:val="24"/>
        </w:rPr>
        <w:t>NOVENA.- El Servicio de Orientación Educativa que se proporciona en cada CEA, tiene como propósito:</w:t>
      </w:r>
    </w:p>
    <w:p w:rsidR="00C822B1" w:rsidRPr="00C822B1" w:rsidRDefault="00C822B1" w:rsidP="00C822B1">
      <w:pPr>
        <w:spacing w:after="0" w:line="288" w:lineRule="auto"/>
        <w:jc w:val="both"/>
        <w:rPr>
          <w:rFonts w:ascii="Arial" w:hAnsi="Arial" w:cs="Arial"/>
          <w:sz w:val="24"/>
        </w:rPr>
      </w:pPr>
    </w:p>
    <w:p w:rsidR="00C822B1" w:rsidRPr="00C822B1" w:rsidRDefault="00C822B1" w:rsidP="00C822B1">
      <w:pPr>
        <w:numPr>
          <w:ilvl w:val="0"/>
          <w:numId w:val="36"/>
        </w:numPr>
        <w:spacing w:after="0" w:line="288" w:lineRule="auto"/>
        <w:ind w:left="851" w:hanging="284"/>
        <w:contextualSpacing/>
        <w:jc w:val="both"/>
        <w:rPr>
          <w:rFonts w:ascii="Arial" w:hAnsi="Arial" w:cs="Arial"/>
          <w:sz w:val="24"/>
        </w:rPr>
      </w:pPr>
      <w:r w:rsidRPr="00C822B1">
        <w:rPr>
          <w:rFonts w:ascii="Arial" w:hAnsi="Arial" w:cs="Arial"/>
          <w:sz w:val="24"/>
        </w:rPr>
        <w:t xml:space="preserve">El desarrollo integral de las y los estudiantes, coadyuvando a su formación de valores, actitudes, conocimientos y habilidades que encaucen sus capacidades y facilite su participación en el entorno, para construir un proyecto de vida, en un espacio de reflexión y acción, y </w:t>
      </w:r>
    </w:p>
    <w:p w:rsidR="00C822B1" w:rsidRPr="00C822B1" w:rsidRDefault="00C822B1" w:rsidP="00C822B1">
      <w:pPr>
        <w:spacing w:after="0" w:line="288" w:lineRule="auto"/>
        <w:ind w:left="851" w:hanging="284"/>
        <w:contextualSpacing/>
        <w:jc w:val="both"/>
        <w:rPr>
          <w:rFonts w:ascii="Arial" w:hAnsi="Arial" w:cs="Arial"/>
          <w:sz w:val="24"/>
        </w:rPr>
      </w:pPr>
    </w:p>
    <w:p w:rsidR="00C822B1" w:rsidRPr="00C822B1" w:rsidRDefault="00C822B1" w:rsidP="00C822B1">
      <w:pPr>
        <w:numPr>
          <w:ilvl w:val="0"/>
          <w:numId w:val="36"/>
        </w:numPr>
        <w:spacing w:after="0" w:line="288" w:lineRule="auto"/>
        <w:ind w:left="851" w:hanging="284"/>
        <w:contextualSpacing/>
        <w:jc w:val="both"/>
        <w:rPr>
          <w:rFonts w:ascii="Arial" w:hAnsi="Arial" w:cs="Arial"/>
          <w:sz w:val="24"/>
        </w:rPr>
      </w:pPr>
      <w:r w:rsidRPr="00C822B1">
        <w:rPr>
          <w:rFonts w:ascii="Arial" w:hAnsi="Arial" w:cs="Arial"/>
          <w:sz w:val="24"/>
        </w:rPr>
        <w:t>Contribuir a evitar el rezago educativo y deserción de las y los estudiantes.</w:t>
      </w:r>
    </w:p>
    <w:p w:rsidR="00C822B1" w:rsidRPr="00C822B1" w:rsidRDefault="00C822B1" w:rsidP="00C822B1">
      <w:pPr>
        <w:ind w:left="851" w:hanging="284"/>
        <w:contextualSpacing/>
        <w:rPr>
          <w:rFonts w:ascii="Arial" w:hAnsi="Arial" w:cs="Arial"/>
          <w:sz w:val="24"/>
        </w:rPr>
      </w:pPr>
    </w:p>
    <w:p w:rsidR="00C822B1" w:rsidRPr="00C822B1" w:rsidRDefault="00C822B1" w:rsidP="00C822B1">
      <w:pPr>
        <w:spacing w:after="0" w:line="288" w:lineRule="auto"/>
        <w:jc w:val="both"/>
        <w:rPr>
          <w:rFonts w:ascii="Arial" w:hAnsi="Arial" w:cs="Arial"/>
          <w:sz w:val="24"/>
        </w:rPr>
      </w:pPr>
      <w:r w:rsidRPr="00C822B1">
        <w:rPr>
          <w:rFonts w:ascii="Arial" w:hAnsi="Arial" w:cs="Arial"/>
          <w:sz w:val="24"/>
        </w:rPr>
        <w:t>Dicho servicio se desarrollará a través de diversas actividades de acompañamiento a la y el estudiante, como asesorías, pláticas, talleres y entrevistas.</w:t>
      </w:r>
    </w:p>
    <w:p w:rsidR="00C822B1" w:rsidRPr="00C822B1" w:rsidRDefault="00C822B1" w:rsidP="00C822B1">
      <w:pPr>
        <w:spacing w:after="0" w:line="288" w:lineRule="auto"/>
        <w:jc w:val="both"/>
        <w:rPr>
          <w:rFonts w:ascii="Arial" w:hAnsi="Arial" w:cs="Arial"/>
          <w:b/>
          <w:sz w:val="24"/>
        </w:rPr>
      </w:pPr>
    </w:p>
    <w:p w:rsidR="00C822B1" w:rsidRPr="00C822B1" w:rsidRDefault="00C822B1" w:rsidP="00C822B1">
      <w:pPr>
        <w:spacing w:after="0" w:line="288" w:lineRule="auto"/>
        <w:jc w:val="both"/>
        <w:rPr>
          <w:rFonts w:ascii="Arial" w:hAnsi="Arial" w:cs="Arial"/>
          <w:b/>
          <w:sz w:val="24"/>
        </w:rPr>
      </w:pPr>
      <w:r w:rsidRPr="00C822B1">
        <w:rPr>
          <w:rFonts w:ascii="Arial" w:hAnsi="Arial" w:cs="Arial"/>
          <w:sz w:val="24"/>
        </w:rPr>
        <w:t xml:space="preserve">DÉCIMA.- La o el docente que funge como Orientador Educativo, deberá proporcionar el Servicio de Orientación Educativa con apego al </w:t>
      </w:r>
      <w:r w:rsidRPr="00C822B1">
        <w:rPr>
          <w:rFonts w:ascii="Arial" w:hAnsi="Arial" w:cs="Arial"/>
          <w:sz w:val="24"/>
          <w:szCs w:val="24"/>
        </w:rPr>
        <w:t>Programa de Orientación Educativa vigente. P</w:t>
      </w:r>
      <w:r w:rsidRPr="00C822B1">
        <w:rPr>
          <w:rFonts w:ascii="Arial" w:hAnsi="Arial" w:cs="Arial"/>
          <w:sz w:val="24"/>
        </w:rPr>
        <w:t>ara tal efecto, al inicio de cada cuatrimestre, elaborará la planeación didáctica que se desprende de dicho Programa y el plan de actividades.</w:t>
      </w:r>
    </w:p>
    <w:p w:rsidR="00C822B1" w:rsidRPr="00C822B1" w:rsidRDefault="00C822B1" w:rsidP="00C822B1">
      <w:pPr>
        <w:spacing w:after="0" w:line="288" w:lineRule="auto"/>
        <w:jc w:val="both"/>
        <w:rPr>
          <w:rFonts w:ascii="Arial" w:hAnsi="Arial" w:cs="Arial"/>
          <w:sz w:val="24"/>
        </w:rPr>
      </w:pPr>
    </w:p>
    <w:p w:rsidR="00C822B1" w:rsidRPr="00C822B1" w:rsidRDefault="00C822B1" w:rsidP="00C822B1">
      <w:pPr>
        <w:spacing w:after="0" w:line="288" w:lineRule="auto"/>
        <w:jc w:val="both"/>
        <w:rPr>
          <w:rFonts w:ascii="Arial" w:hAnsi="Arial" w:cs="Arial"/>
          <w:sz w:val="24"/>
        </w:rPr>
      </w:pPr>
      <w:r w:rsidRPr="00C822B1">
        <w:rPr>
          <w:rFonts w:ascii="Arial" w:hAnsi="Arial" w:cs="Arial"/>
          <w:sz w:val="24"/>
        </w:rPr>
        <w:t xml:space="preserve">DÉCIMA PRIMERA.- El </w:t>
      </w:r>
      <w:r w:rsidRPr="00C822B1">
        <w:rPr>
          <w:rFonts w:ascii="Arial" w:hAnsi="Arial" w:cs="Arial"/>
          <w:sz w:val="24"/>
          <w:szCs w:val="24"/>
        </w:rPr>
        <w:t>Programa de Orientación Educativa</w:t>
      </w:r>
      <w:r w:rsidRPr="00C822B1">
        <w:rPr>
          <w:rFonts w:ascii="Arial" w:hAnsi="Arial" w:cs="Arial"/>
          <w:sz w:val="24"/>
        </w:rPr>
        <w:t xml:space="preserve"> está integrado por un programa</w:t>
      </w:r>
      <w:r w:rsidRPr="00C822B1">
        <w:rPr>
          <w:rFonts w:ascii="Arial" w:hAnsi="Arial" w:cs="Arial"/>
          <w:sz w:val="24"/>
          <w:u w:val="single"/>
        </w:rPr>
        <w:t xml:space="preserve"> </w:t>
      </w:r>
      <w:r w:rsidRPr="00C822B1">
        <w:rPr>
          <w:rFonts w:ascii="Arial" w:hAnsi="Arial" w:cs="Arial"/>
          <w:sz w:val="24"/>
        </w:rPr>
        <w:t xml:space="preserve">para cada cuatrimestre, haciendo un total de seis programas de acuerdo al mapa curricular, que abarcan lo siguiente: </w:t>
      </w:r>
    </w:p>
    <w:p w:rsidR="00C822B1" w:rsidRPr="00C822B1" w:rsidRDefault="00C822B1" w:rsidP="00C822B1">
      <w:pPr>
        <w:spacing w:after="0" w:line="288" w:lineRule="auto"/>
        <w:ind w:left="851" w:hanging="284"/>
        <w:jc w:val="both"/>
        <w:rPr>
          <w:rFonts w:ascii="Arial" w:hAnsi="Arial" w:cs="Arial"/>
          <w:sz w:val="24"/>
        </w:rPr>
      </w:pPr>
    </w:p>
    <w:p w:rsidR="00C822B1" w:rsidRPr="00C822B1" w:rsidRDefault="00C822B1" w:rsidP="00C822B1">
      <w:pPr>
        <w:numPr>
          <w:ilvl w:val="0"/>
          <w:numId w:val="37"/>
        </w:numPr>
        <w:spacing w:after="0" w:line="288" w:lineRule="auto"/>
        <w:ind w:left="851" w:hanging="284"/>
        <w:contextualSpacing/>
        <w:jc w:val="both"/>
        <w:rPr>
          <w:rFonts w:ascii="Arial" w:hAnsi="Arial" w:cs="Arial"/>
          <w:sz w:val="24"/>
        </w:rPr>
      </w:pPr>
      <w:r w:rsidRPr="00C822B1">
        <w:rPr>
          <w:rFonts w:ascii="Arial" w:hAnsi="Arial" w:cs="Arial"/>
          <w:sz w:val="24"/>
        </w:rPr>
        <w:t>Áreas de trabajo: institucional, escolar, psicosocial y vocacional;</w:t>
      </w:r>
    </w:p>
    <w:p w:rsidR="00C822B1" w:rsidRPr="00C822B1" w:rsidRDefault="00C822B1" w:rsidP="00C822B1">
      <w:pPr>
        <w:spacing w:after="0" w:line="288" w:lineRule="auto"/>
        <w:ind w:left="851" w:hanging="284"/>
        <w:contextualSpacing/>
        <w:jc w:val="both"/>
        <w:rPr>
          <w:rFonts w:ascii="Arial" w:hAnsi="Arial" w:cs="Arial"/>
          <w:sz w:val="24"/>
        </w:rPr>
      </w:pPr>
    </w:p>
    <w:p w:rsidR="00C822B1" w:rsidRPr="00C822B1" w:rsidRDefault="00C822B1" w:rsidP="00C822B1">
      <w:pPr>
        <w:numPr>
          <w:ilvl w:val="0"/>
          <w:numId w:val="37"/>
        </w:numPr>
        <w:spacing w:after="0" w:line="288" w:lineRule="auto"/>
        <w:ind w:left="851" w:hanging="284"/>
        <w:contextualSpacing/>
        <w:jc w:val="both"/>
        <w:rPr>
          <w:rFonts w:ascii="Arial" w:hAnsi="Arial" w:cs="Arial"/>
          <w:sz w:val="24"/>
        </w:rPr>
      </w:pPr>
      <w:r w:rsidRPr="00C822B1">
        <w:rPr>
          <w:rFonts w:ascii="Arial" w:hAnsi="Arial" w:cs="Arial"/>
          <w:sz w:val="24"/>
        </w:rPr>
        <w:t>Líneas de acción: sobre la integración, la prevención y la formación, y</w:t>
      </w:r>
    </w:p>
    <w:p w:rsidR="00C822B1" w:rsidRPr="00C822B1" w:rsidRDefault="00C822B1" w:rsidP="00C822B1">
      <w:pPr>
        <w:ind w:left="851" w:hanging="284"/>
        <w:contextualSpacing/>
        <w:rPr>
          <w:rFonts w:ascii="Arial" w:hAnsi="Arial" w:cs="Arial"/>
          <w:sz w:val="24"/>
        </w:rPr>
      </w:pPr>
    </w:p>
    <w:p w:rsidR="00C822B1" w:rsidRPr="00C822B1" w:rsidRDefault="00C822B1" w:rsidP="00C822B1">
      <w:pPr>
        <w:numPr>
          <w:ilvl w:val="0"/>
          <w:numId w:val="37"/>
        </w:numPr>
        <w:spacing w:after="0" w:line="288" w:lineRule="auto"/>
        <w:ind w:left="851" w:hanging="284"/>
        <w:contextualSpacing/>
        <w:jc w:val="both"/>
        <w:rPr>
          <w:rFonts w:ascii="Arial" w:hAnsi="Arial" w:cs="Arial"/>
          <w:sz w:val="24"/>
        </w:rPr>
      </w:pPr>
      <w:r w:rsidRPr="00C822B1">
        <w:rPr>
          <w:rFonts w:ascii="Arial" w:hAnsi="Arial" w:cs="Arial"/>
          <w:sz w:val="24"/>
        </w:rPr>
        <w:t>Niveles de atención: individual, grupal y masivo.</w:t>
      </w:r>
    </w:p>
    <w:p w:rsidR="00C822B1" w:rsidRPr="00C822B1" w:rsidRDefault="00C822B1" w:rsidP="00C822B1">
      <w:pPr>
        <w:spacing w:after="0" w:line="288" w:lineRule="auto"/>
        <w:ind w:left="851" w:hanging="284"/>
        <w:jc w:val="both"/>
        <w:rPr>
          <w:rFonts w:ascii="Arial" w:hAnsi="Arial" w:cs="Arial"/>
          <w:sz w:val="24"/>
        </w:rPr>
      </w:pPr>
    </w:p>
    <w:p w:rsidR="00C822B1" w:rsidRPr="00C822B1" w:rsidRDefault="00C822B1" w:rsidP="00C822B1">
      <w:pPr>
        <w:spacing w:after="0" w:line="288" w:lineRule="auto"/>
        <w:jc w:val="both"/>
        <w:rPr>
          <w:rFonts w:ascii="Arial" w:hAnsi="Arial" w:cs="Arial"/>
          <w:sz w:val="24"/>
        </w:rPr>
      </w:pPr>
      <w:r w:rsidRPr="00C822B1">
        <w:rPr>
          <w:rFonts w:ascii="Arial" w:hAnsi="Arial" w:cs="Arial"/>
          <w:sz w:val="24"/>
        </w:rPr>
        <w:t xml:space="preserve">DÉCIMA SEGUNDA.- Para la aplicación del </w:t>
      </w:r>
      <w:r w:rsidRPr="00C822B1">
        <w:rPr>
          <w:rFonts w:ascii="Arial" w:hAnsi="Arial" w:cs="Arial"/>
          <w:sz w:val="24"/>
          <w:szCs w:val="24"/>
        </w:rPr>
        <w:t>Programa de Orientación Educativa</w:t>
      </w:r>
      <w:r w:rsidRPr="00C822B1">
        <w:rPr>
          <w:rFonts w:ascii="Arial" w:hAnsi="Arial" w:cs="Arial"/>
          <w:sz w:val="24"/>
        </w:rPr>
        <w:t>, la o el docente que funge como Orientador Educativo deberá elaborar su planeación didáctica y enviarla al Responsable del CEA para que se revise y en su caso se autorice, durante los 5 días hábiles posteriores al inicio de cada cuatrimestre, de acuerdo con el calendario escolar vigente.</w:t>
      </w:r>
    </w:p>
    <w:p w:rsidR="00C822B1" w:rsidRPr="00C822B1" w:rsidRDefault="00C822B1" w:rsidP="00C822B1">
      <w:pPr>
        <w:spacing w:after="0" w:line="288" w:lineRule="auto"/>
        <w:jc w:val="both"/>
        <w:rPr>
          <w:rFonts w:ascii="Arial" w:hAnsi="Arial" w:cs="Arial"/>
          <w:sz w:val="24"/>
        </w:rPr>
      </w:pPr>
    </w:p>
    <w:p w:rsidR="00C822B1" w:rsidRPr="00C822B1" w:rsidRDefault="00C822B1" w:rsidP="00C822B1">
      <w:pPr>
        <w:spacing w:after="0" w:line="288" w:lineRule="auto"/>
        <w:jc w:val="both"/>
        <w:rPr>
          <w:rFonts w:ascii="Arial" w:hAnsi="Arial" w:cs="Arial"/>
          <w:sz w:val="24"/>
        </w:rPr>
      </w:pPr>
      <w:r w:rsidRPr="00C822B1">
        <w:rPr>
          <w:rFonts w:ascii="Arial" w:hAnsi="Arial" w:cs="Arial"/>
          <w:sz w:val="24"/>
        </w:rPr>
        <w:t>La Coordinación determinará las especificaciones y formalidades que se deberán observar durante la formulación de la planeación didáctica.</w:t>
      </w:r>
    </w:p>
    <w:p w:rsidR="00C822B1" w:rsidRPr="00C822B1" w:rsidRDefault="00C822B1" w:rsidP="00C822B1">
      <w:pPr>
        <w:spacing w:after="0" w:line="288" w:lineRule="auto"/>
        <w:jc w:val="both"/>
        <w:rPr>
          <w:rFonts w:ascii="Arial" w:hAnsi="Arial" w:cs="Arial"/>
          <w:sz w:val="24"/>
        </w:rPr>
      </w:pPr>
    </w:p>
    <w:p w:rsidR="00C822B1" w:rsidRPr="00C822B1" w:rsidRDefault="00C822B1" w:rsidP="00C822B1">
      <w:pPr>
        <w:spacing w:after="0" w:line="288" w:lineRule="auto"/>
        <w:jc w:val="both"/>
        <w:rPr>
          <w:rFonts w:ascii="Arial" w:hAnsi="Arial" w:cs="Arial"/>
          <w:sz w:val="24"/>
        </w:rPr>
      </w:pPr>
      <w:r w:rsidRPr="00C822B1">
        <w:rPr>
          <w:rFonts w:ascii="Arial" w:hAnsi="Arial" w:cs="Arial"/>
          <w:sz w:val="24"/>
        </w:rPr>
        <w:t>El envío de la planeación didáctica se realizará a través de archivo electrónico, por lo que la o el Responsable del CEA deberá acusar de recibido por medio de correo electrónico.</w:t>
      </w:r>
    </w:p>
    <w:p w:rsidR="00C822B1" w:rsidRPr="00C822B1" w:rsidRDefault="00C822B1" w:rsidP="00C822B1">
      <w:pPr>
        <w:spacing w:after="0" w:line="288" w:lineRule="auto"/>
        <w:jc w:val="both"/>
        <w:rPr>
          <w:rFonts w:ascii="Arial" w:hAnsi="Arial" w:cs="Arial"/>
          <w:sz w:val="24"/>
        </w:rPr>
      </w:pPr>
    </w:p>
    <w:p w:rsidR="00C822B1" w:rsidRPr="00C822B1" w:rsidRDefault="00C822B1" w:rsidP="00C822B1">
      <w:pPr>
        <w:spacing w:after="0" w:line="288" w:lineRule="auto"/>
        <w:jc w:val="both"/>
        <w:rPr>
          <w:rFonts w:ascii="Arial" w:hAnsi="Arial" w:cs="Arial"/>
          <w:sz w:val="24"/>
        </w:rPr>
      </w:pPr>
      <w:r w:rsidRPr="00C822B1">
        <w:rPr>
          <w:rFonts w:ascii="Arial" w:hAnsi="Arial" w:cs="Arial"/>
          <w:sz w:val="24"/>
        </w:rPr>
        <w:t xml:space="preserve">DÉCIMA TERCERA.- Una vez recibida la planeación didáctica, la o el Responsable del CEA, tendrá 5 días hábiles para revisar e informar a la o el docente que funge como Orientador Educativo, si procede o no la autorización de su planeación; y en caso de ser necesario, dentro del mismo periodo dará a conocer las observaciones que estime pertinentes, de manera escrita. </w:t>
      </w:r>
    </w:p>
    <w:p w:rsidR="00C822B1" w:rsidRPr="00C822B1" w:rsidRDefault="00C822B1" w:rsidP="00C822B1">
      <w:pPr>
        <w:spacing w:after="0" w:line="288" w:lineRule="auto"/>
        <w:jc w:val="both"/>
        <w:rPr>
          <w:rFonts w:ascii="Arial" w:hAnsi="Arial" w:cs="Arial"/>
          <w:sz w:val="24"/>
        </w:rPr>
      </w:pPr>
    </w:p>
    <w:p w:rsidR="00C822B1" w:rsidRPr="00C822B1" w:rsidRDefault="00C822B1" w:rsidP="00C822B1">
      <w:pPr>
        <w:spacing w:after="0" w:line="288" w:lineRule="auto"/>
        <w:jc w:val="both"/>
        <w:rPr>
          <w:rFonts w:ascii="Arial" w:hAnsi="Arial" w:cs="Arial"/>
          <w:sz w:val="24"/>
        </w:rPr>
      </w:pPr>
      <w:r w:rsidRPr="00C822B1">
        <w:rPr>
          <w:rFonts w:ascii="Arial" w:hAnsi="Arial" w:cs="Arial"/>
          <w:sz w:val="24"/>
        </w:rPr>
        <w:t>A partir de la fecha en la que se den a conocer las observaciones, la o el Orientador Educativo tendrá 3 días hábiles para corregir su planeación y remitirla al Responsable del CEA, a través de archivo electrónico, quien nuevamente deberá acusar de recibido por medio de correo electrónico.</w:t>
      </w:r>
    </w:p>
    <w:p w:rsidR="00C822B1" w:rsidRPr="00C822B1" w:rsidRDefault="00C822B1" w:rsidP="00C822B1">
      <w:pPr>
        <w:spacing w:after="0" w:line="288" w:lineRule="auto"/>
        <w:jc w:val="both"/>
        <w:rPr>
          <w:rFonts w:ascii="Arial" w:hAnsi="Arial" w:cs="Arial"/>
          <w:sz w:val="24"/>
        </w:rPr>
      </w:pPr>
    </w:p>
    <w:p w:rsidR="00C822B1" w:rsidRPr="00C822B1" w:rsidRDefault="00C822B1" w:rsidP="00C822B1">
      <w:pPr>
        <w:spacing w:after="0" w:line="288" w:lineRule="auto"/>
        <w:jc w:val="both"/>
        <w:rPr>
          <w:rFonts w:ascii="Arial" w:hAnsi="Arial" w:cs="Arial"/>
          <w:sz w:val="24"/>
        </w:rPr>
      </w:pPr>
      <w:r w:rsidRPr="00C822B1">
        <w:rPr>
          <w:rFonts w:ascii="Arial" w:hAnsi="Arial" w:cs="Arial"/>
          <w:sz w:val="24"/>
        </w:rPr>
        <w:t xml:space="preserve">DÉCIMA CUARTA.- Para la aplicación del </w:t>
      </w:r>
      <w:r w:rsidRPr="00C822B1">
        <w:rPr>
          <w:rFonts w:ascii="Arial" w:hAnsi="Arial" w:cs="Arial"/>
          <w:sz w:val="24"/>
          <w:szCs w:val="24"/>
        </w:rPr>
        <w:t>Programa de Orientación Educativa</w:t>
      </w:r>
      <w:r w:rsidRPr="00C822B1">
        <w:rPr>
          <w:rFonts w:ascii="Arial" w:hAnsi="Arial" w:cs="Arial"/>
          <w:sz w:val="24"/>
        </w:rPr>
        <w:t>, la o el docente que funge como Orientador Educativo deberá elaborar su plan de actividades y enviarlo al Responsable del CEA para que se revise y en su caso se autorice, durante los 10 días posteriores al inicio de cada cuatrimestre, de acuerdo con el calendario escolar vigente.</w:t>
      </w:r>
    </w:p>
    <w:p w:rsidR="00C822B1" w:rsidRPr="00C822B1" w:rsidRDefault="00C822B1" w:rsidP="00C822B1">
      <w:pPr>
        <w:spacing w:after="0" w:line="288" w:lineRule="auto"/>
        <w:jc w:val="both"/>
        <w:rPr>
          <w:rFonts w:ascii="Arial" w:hAnsi="Arial" w:cs="Arial"/>
          <w:sz w:val="24"/>
        </w:rPr>
      </w:pPr>
    </w:p>
    <w:p w:rsidR="00C822B1" w:rsidRPr="00C822B1" w:rsidRDefault="00C822B1" w:rsidP="00C822B1">
      <w:pPr>
        <w:spacing w:after="0" w:line="288" w:lineRule="auto"/>
        <w:jc w:val="both"/>
        <w:rPr>
          <w:rFonts w:ascii="Arial" w:hAnsi="Arial" w:cs="Arial"/>
          <w:sz w:val="24"/>
        </w:rPr>
      </w:pPr>
      <w:r w:rsidRPr="00C822B1">
        <w:rPr>
          <w:rFonts w:ascii="Arial" w:hAnsi="Arial" w:cs="Arial"/>
          <w:sz w:val="24"/>
        </w:rPr>
        <w:t>La Coordinación determinará las especificaciones y formalidades que se deberán observar durante la formulación del plan de actividades.</w:t>
      </w:r>
    </w:p>
    <w:p w:rsidR="00C822B1" w:rsidRPr="00C822B1" w:rsidRDefault="00C822B1" w:rsidP="00C822B1">
      <w:pPr>
        <w:spacing w:after="0" w:line="288" w:lineRule="auto"/>
        <w:jc w:val="both"/>
        <w:rPr>
          <w:rFonts w:ascii="Arial" w:hAnsi="Arial" w:cs="Arial"/>
          <w:sz w:val="24"/>
        </w:rPr>
      </w:pPr>
    </w:p>
    <w:p w:rsidR="00C822B1" w:rsidRPr="00C822B1" w:rsidRDefault="00C822B1" w:rsidP="00C822B1">
      <w:pPr>
        <w:spacing w:after="0" w:line="288" w:lineRule="auto"/>
        <w:jc w:val="both"/>
        <w:rPr>
          <w:rFonts w:ascii="Arial" w:hAnsi="Arial" w:cs="Arial"/>
          <w:sz w:val="24"/>
        </w:rPr>
      </w:pPr>
      <w:r w:rsidRPr="00C822B1">
        <w:rPr>
          <w:rFonts w:ascii="Arial" w:hAnsi="Arial" w:cs="Arial"/>
          <w:sz w:val="24"/>
        </w:rPr>
        <w:t>El envío del plan de actividades se realizará a través de archivo electrónico, por lo que la o el Responsable del CEA, deberá acusar de recibido por medio de correo electrónico.</w:t>
      </w:r>
    </w:p>
    <w:p w:rsidR="00C822B1" w:rsidRPr="00C822B1" w:rsidRDefault="00C822B1" w:rsidP="00C822B1">
      <w:pPr>
        <w:spacing w:after="0" w:line="288" w:lineRule="auto"/>
        <w:jc w:val="both"/>
        <w:rPr>
          <w:rFonts w:ascii="Arial" w:hAnsi="Arial" w:cs="Arial"/>
          <w:sz w:val="24"/>
        </w:rPr>
      </w:pPr>
    </w:p>
    <w:p w:rsidR="00C822B1" w:rsidRPr="00C822B1" w:rsidRDefault="00C822B1" w:rsidP="00C822B1">
      <w:pPr>
        <w:spacing w:after="0" w:line="288" w:lineRule="auto"/>
        <w:jc w:val="both"/>
        <w:rPr>
          <w:rFonts w:ascii="Arial" w:hAnsi="Arial" w:cs="Arial"/>
          <w:sz w:val="24"/>
        </w:rPr>
      </w:pPr>
      <w:r w:rsidRPr="00C822B1">
        <w:rPr>
          <w:rFonts w:ascii="Arial" w:hAnsi="Arial" w:cs="Arial"/>
          <w:color w:val="000000" w:themeColor="text1"/>
          <w:sz w:val="24"/>
        </w:rPr>
        <w:lastRenderedPageBreak/>
        <w:t xml:space="preserve">DÉCIMA QUINTA.- El plan de actividades deberá contribuir al mejoramiento del desempeño académico de las y los estudiantes, así como a coadyuvar </w:t>
      </w:r>
      <w:r w:rsidRPr="00C822B1">
        <w:rPr>
          <w:rFonts w:ascii="Arial" w:hAnsi="Arial" w:cs="Arial"/>
          <w:sz w:val="24"/>
        </w:rPr>
        <w:t xml:space="preserve">en el logro de su formación integral, conduciéndolos, a fin de superar los bajos niveles de desempeño, deserción y abandono escolar. </w:t>
      </w:r>
    </w:p>
    <w:p w:rsidR="00C822B1" w:rsidRPr="00C822B1" w:rsidRDefault="00C822B1" w:rsidP="00C822B1">
      <w:pPr>
        <w:spacing w:after="0" w:line="288" w:lineRule="auto"/>
        <w:jc w:val="both"/>
        <w:rPr>
          <w:rFonts w:ascii="Arial" w:hAnsi="Arial" w:cs="Arial"/>
          <w:sz w:val="24"/>
        </w:rPr>
      </w:pPr>
    </w:p>
    <w:p w:rsidR="00C822B1" w:rsidRPr="00C822B1" w:rsidRDefault="00C822B1" w:rsidP="00C822B1">
      <w:pPr>
        <w:spacing w:after="0" w:line="288" w:lineRule="auto"/>
        <w:jc w:val="both"/>
        <w:rPr>
          <w:rFonts w:ascii="Arial" w:hAnsi="Arial" w:cs="Arial"/>
          <w:sz w:val="24"/>
        </w:rPr>
      </w:pPr>
      <w:r w:rsidRPr="00C822B1">
        <w:rPr>
          <w:rFonts w:ascii="Arial" w:hAnsi="Arial" w:cs="Arial"/>
          <w:sz w:val="24"/>
        </w:rPr>
        <w:t xml:space="preserve">Con base en el plan de actividades, en el Servicio de Orientación Educativa se proporcionarán asesorías de forma individual y grupal. </w:t>
      </w:r>
    </w:p>
    <w:p w:rsidR="00C822B1" w:rsidRPr="00C822B1" w:rsidRDefault="00C822B1" w:rsidP="00C822B1">
      <w:pPr>
        <w:spacing w:after="0" w:line="288" w:lineRule="auto"/>
        <w:jc w:val="both"/>
        <w:rPr>
          <w:rFonts w:ascii="Arial" w:hAnsi="Arial" w:cs="Arial"/>
          <w:sz w:val="24"/>
        </w:rPr>
      </w:pPr>
    </w:p>
    <w:p w:rsidR="00C822B1" w:rsidRPr="00C822B1" w:rsidRDefault="00C822B1" w:rsidP="00C822B1">
      <w:pPr>
        <w:spacing w:after="0" w:line="288" w:lineRule="auto"/>
        <w:jc w:val="both"/>
        <w:rPr>
          <w:rFonts w:ascii="Arial" w:hAnsi="Arial" w:cs="Arial"/>
          <w:sz w:val="24"/>
        </w:rPr>
      </w:pPr>
      <w:r w:rsidRPr="00C822B1">
        <w:rPr>
          <w:rFonts w:ascii="Arial" w:hAnsi="Arial" w:cs="Arial"/>
          <w:color w:val="000000" w:themeColor="text1"/>
          <w:sz w:val="24"/>
        </w:rPr>
        <w:t xml:space="preserve">DÉCIMA SEXTA.- </w:t>
      </w:r>
      <w:r w:rsidRPr="00C822B1">
        <w:rPr>
          <w:rFonts w:ascii="Arial" w:hAnsi="Arial" w:cs="Arial"/>
          <w:sz w:val="24"/>
        </w:rPr>
        <w:t xml:space="preserve">La o el docente que funge como Orientador Educativo, para elaborar su plan de actividades, deberá implementar mecanismos para realizar una evaluación diagnóstica del CEA, con base en: </w:t>
      </w:r>
    </w:p>
    <w:p w:rsidR="00C822B1" w:rsidRPr="00C822B1" w:rsidRDefault="00C822B1" w:rsidP="00C822B1">
      <w:pPr>
        <w:tabs>
          <w:tab w:val="left" w:pos="851"/>
        </w:tabs>
        <w:spacing w:after="0" w:line="288" w:lineRule="auto"/>
        <w:ind w:left="709" w:hanging="283"/>
        <w:jc w:val="both"/>
        <w:rPr>
          <w:rFonts w:ascii="Arial" w:hAnsi="Arial" w:cs="Arial"/>
          <w:sz w:val="24"/>
        </w:rPr>
      </w:pPr>
    </w:p>
    <w:p w:rsidR="00C822B1" w:rsidRPr="00C822B1" w:rsidRDefault="00C822B1" w:rsidP="00C822B1">
      <w:pPr>
        <w:numPr>
          <w:ilvl w:val="0"/>
          <w:numId w:val="38"/>
        </w:numPr>
        <w:tabs>
          <w:tab w:val="left" w:pos="851"/>
        </w:tabs>
        <w:spacing w:after="0" w:line="288" w:lineRule="auto"/>
        <w:ind w:left="709" w:hanging="283"/>
        <w:contextualSpacing/>
        <w:jc w:val="both"/>
        <w:rPr>
          <w:rFonts w:ascii="Arial" w:hAnsi="Arial" w:cs="Arial"/>
          <w:sz w:val="24"/>
        </w:rPr>
      </w:pPr>
      <w:r w:rsidRPr="00C822B1">
        <w:rPr>
          <w:rFonts w:ascii="Arial" w:hAnsi="Arial" w:cs="Arial"/>
          <w:sz w:val="24"/>
        </w:rPr>
        <w:t>Las necesidades educativas de las y los estudiantes;</w:t>
      </w:r>
    </w:p>
    <w:p w:rsidR="00C822B1" w:rsidRPr="00C822B1" w:rsidRDefault="00C822B1" w:rsidP="00C822B1">
      <w:pPr>
        <w:tabs>
          <w:tab w:val="left" w:pos="851"/>
        </w:tabs>
        <w:spacing w:after="0" w:line="288" w:lineRule="auto"/>
        <w:ind w:left="709" w:hanging="283"/>
        <w:jc w:val="both"/>
        <w:rPr>
          <w:rFonts w:ascii="Arial" w:hAnsi="Arial" w:cs="Arial"/>
          <w:sz w:val="24"/>
        </w:rPr>
      </w:pPr>
    </w:p>
    <w:p w:rsidR="00C822B1" w:rsidRPr="00C822B1" w:rsidRDefault="00C822B1" w:rsidP="00C822B1">
      <w:pPr>
        <w:numPr>
          <w:ilvl w:val="0"/>
          <w:numId w:val="38"/>
        </w:numPr>
        <w:tabs>
          <w:tab w:val="left" w:pos="851"/>
        </w:tabs>
        <w:spacing w:after="0" w:line="288" w:lineRule="auto"/>
        <w:ind w:left="709" w:hanging="283"/>
        <w:contextualSpacing/>
        <w:jc w:val="both"/>
        <w:rPr>
          <w:rFonts w:ascii="Arial" w:hAnsi="Arial" w:cs="Arial"/>
          <w:sz w:val="24"/>
        </w:rPr>
      </w:pPr>
      <w:r w:rsidRPr="00C822B1">
        <w:rPr>
          <w:rFonts w:ascii="Arial" w:hAnsi="Arial" w:cs="Arial"/>
          <w:sz w:val="24"/>
        </w:rPr>
        <w:t xml:space="preserve"> Las problemáticas psicosociales de las y los estudiantes y</w:t>
      </w:r>
    </w:p>
    <w:p w:rsidR="00C822B1" w:rsidRPr="00C822B1" w:rsidRDefault="00C822B1" w:rsidP="00C822B1">
      <w:pPr>
        <w:tabs>
          <w:tab w:val="left" w:pos="851"/>
        </w:tabs>
        <w:spacing w:after="0" w:line="288" w:lineRule="auto"/>
        <w:ind w:left="709" w:hanging="283"/>
        <w:jc w:val="both"/>
        <w:rPr>
          <w:rFonts w:ascii="Arial" w:hAnsi="Arial" w:cs="Arial"/>
          <w:sz w:val="24"/>
        </w:rPr>
      </w:pPr>
    </w:p>
    <w:p w:rsidR="00C822B1" w:rsidRPr="00C822B1" w:rsidRDefault="00C822B1" w:rsidP="00C822B1">
      <w:pPr>
        <w:numPr>
          <w:ilvl w:val="0"/>
          <w:numId w:val="38"/>
        </w:numPr>
        <w:tabs>
          <w:tab w:val="left" w:pos="851"/>
        </w:tabs>
        <w:spacing w:after="0" w:line="288" w:lineRule="auto"/>
        <w:ind w:left="709" w:hanging="283"/>
        <w:contextualSpacing/>
        <w:jc w:val="both"/>
        <w:rPr>
          <w:rFonts w:ascii="Arial" w:hAnsi="Arial" w:cs="Arial"/>
          <w:sz w:val="24"/>
        </w:rPr>
      </w:pPr>
      <w:r w:rsidRPr="00C822B1">
        <w:rPr>
          <w:rFonts w:ascii="Arial" w:hAnsi="Arial" w:cs="Arial"/>
          <w:sz w:val="24"/>
        </w:rPr>
        <w:t>Los recursos con los que cuenta cada CEA para llevar a cabo sus procesos educativos.</w:t>
      </w:r>
    </w:p>
    <w:p w:rsidR="00C822B1" w:rsidRPr="00C822B1" w:rsidRDefault="00C822B1" w:rsidP="00C822B1">
      <w:pPr>
        <w:spacing w:after="0" w:line="288" w:lineRule="auto"/>
        <w:ind w:left="709" w:hanging="283"/>
        <w:jc w:val="both"/>
        <w:rPr>
          <w:rFonts w:ascii="Arial" w:hAnsi="Arial" w:cs="Arial"/>
          <w:sz w:val="24"/>
        </w:rPr>
      </w:pPr>
    </w:p>
    <w:p w:rsidR="00C822B1" w:rsidRPr="00C822B1" w:rsidRDefault="00C822B1" w:rsidP="00C822B1">
      <w:pPr>
        <w:spacing w:after="0" w:line="288" w:lineRule="auto"/>
        <w:jc w:val="both"/>
        <w:rPr>
          <w:rFonts w:ascii="Arial" w:hAnsi="Arial" w:cs="Arial"/>
          <w:sz w:val="24"/>
        </w:rPr>
      </w:pPr>
      <w:r w:rsidRPr="00C822B1">
        <w:rPr>
          <w:rFonts w:ascii="Arial" w:hAnsi="Arial" w:cs="Arial"/>
          <w:sz w:val="24"/>
        </w:rPr>
        <w:t>DÉCIMA SÉPTIMA.- La o el</w:t>
      </w:r>
      <w:r w:rsidRPr="00C822B1">
        <w:t xml:space="preserve"> </w:t>
      </w:r>
      <w:r w:rsidRPr="00C822B1">
        <w:rPr>
          <w:rFonts w:ascii="Arial" w:hAnsi="Arial" w:cs="Arial"/>
          <w:sz w:val="24"/>
        </w:rPr>
        <w:t>docente que funge como Orientador Educativo podrá establecer en el plan de actividades, el tiempo que se requiere para el cumplimiento de las metas y objetivos planeados, por lo que si fuera necesario, podrá exceder un cuatrimestre.</w:t>
      </w:r>
    </w:p>
    <w:p w:rsidR="00C822B1" w:rsidRPr="00C822B1" w:rsidRDefault="00C822B1" w:rsidP="00C822B1">
      <w:pPr>
        <w:spacing w:after="0" w:line="288" w:lineRule="auto"/>
        <w:jc w:val="both"/>
        <w:rPr>
          <w:rFonts w:ascii="Arial" w:hAnsi="Arial" w:cs="Arial"/>
          <w:sz w:val="24"/>
        </w:rPr>
      </w:pPr>
    </w:p>
    <w:p w:rsidR="00C822B1" w:rsidRPr="00C822B1" w:rsidRDefault="00C822B1" w:rsidP="00C822B1">
      <w:pPr>
        <w:spacing w:after="0" w:line="288" w:lineRule="auto"/>
        <w:jc w:val="both"/>
        <w:rPr>
          <w:rFonts w:ascii="Arial" w:hAnsi="Arial" w:cs="Arial"/>
          <w:sz w:val="24"/>
        </w:rPr>
      </w:pPr>
      <w:r w:rsidRPr="00C822B1">
        <w:rPr>
          <w:rFonts w:ascii="Arial" w:hAnsi="Arial" w:cs="Arial"/>
          <w:sz w:val="24"/>
        </w:rPr>
        <w:t xml:space="preserve">DÉCIMA OCTAVA.- Una vez recibido el plan de actividades, la o el Responsable del CEA, tendrá 5 días hábiles para revisar e informar a la o el docente que funge como Orientador Educativo si procede o no la autorización del plan de actividades; y en caso de ser necesario, dentro del mismo periodo dará a conocer las observaciones que estime pertinentes. </w:t>
      </w:r>
    </w:p>
    <w:p w:rsidR="00C822B1" w:rsidRPr="00C822B1" w:rsidRDefault="00C822B1" w:rsidP="00C822B1">
      <w:pPr>
        <w:spacing w:after="0" w:line="288" w:lineRule="auto"/>
        <w:jc w:val="both"/>
        <w:rPr>
          <w:rFonts w:ascii="Arial" w:hAnsi="Arial" w:cs="Arial"/>
          <w:sz w:val="24"/>
        </w:rPr>
      </w:pPr>
    </w:p>
    <w:p w:rsidR="00C822B1" w:rsidRPr="00C822B1" w:rsidRDefault="00C822B1" w:rsidP="00C822B1">
      <w:pPr>
        <w:spacing w:after="0" w:line="288" w:lineRule="auto"/>
        <w:jc w:val="both"/>
        <w:rPr>
          <w:rFonts w:ascii="Arial" w:hAnsi="Arial" w:cs="Arial"/>
          <w:sz w:val="24"/>
        </w:rPr>
      </w:pPr>
      <w:r w:rsidRPr="00C822B1">
        <w:rPr>
          <w:rFonts w:ascii="Arial" w:hAnsi="Arial" w:cs="Arial"/>
          <w:sz w:val="24"/>
        </w:rPr>
        <w:t>A partir de la fecha en la que se den a conocer las observaciones, la o el Orientador Educativo tendrá 3 días hábiles para corregir su plan de actividades y remitirlo al Responsable del CEA, a través de archivo electrónico, quien nuevamente deberá acusar de recibido por medio de correo electrónico.</w:t>
      </w:r>
    </w:p>
    <w:p w:rsidR="00C822B1" w:rsidRPr="00C822B1" w:rsidRDefault="00C822B1" w:rsidP="00C822B1">
      <w:pPr>
        <w:spacing w:after="0" w:line="288" w:lineRule="auto"/>
        <w:jc w:val="both"/>
        <w:rPr>
          <w:rFonts w:ascii="Arial" w:hAnsi="Arial" w:cs="Arial"/>
          <w:sz w:val="24"/>
        </w:rPr>
      </w:pPr>
    </w:p>
    <w:p w:rsidR="00C822B1" w:rsidRPr="00C822B1" w:rsidRDefault="00C822B1" w:rsidP="00C822B1">
      <w:pPr>
        <w:spacing w:after="0" w:line="288" w:lineRule="auto"/>
        <w:jc w:val="both"/>
        <w:rPr>
          <w:rFonts w:ascii="Arial" w:hAnsi="Arial" w:cs="Arial"/>
          <w:sz w:val="24"/>
          <w:szCs w:val="20"/>
        </w:rPr>
      </w:pPr>
      <w:r w:rsidRPr="00C822B1">
        <w:rPr>
          <w:rFonts w:ascii="Arial" w:hAnsi="Arial" w:cs="Arial"/>
          <w:sz w:val="24"/>
        </w:rPr>
        <w:t xml:space="preserve">DÉCIMA NOVENA.- </w:t>
      </w:r>
      <w:r w:rsidRPr="00C822B1">
        <w:rPr>
          <w:rFonts w:ascii="Arial" w:hAnsi="Arial" w:cs="Arial"/>
          <w:sz w:val="24"/>
          <w:szCs w:val="20"/>
        </w:rPr>
        <w:t xml:space="preserve">La o el Responsable del CEA deberá remitir a la Coordinación, la planeación didáctica y el plan de actividades autorizadas, en un plazo no mayor de 5 días hábiles. </w:t>
      </w:r>
    </w:p>
    <w:p w:rsidR="00C822B1" w:rsidRPr="00C822B1" w:rsidRDefault="00C822B1" w:rsidP="00C822B1">
      <w:pPr>
        <w:spacing w:after="0" w:line="288" w:lineRule="auto"/>
        <w:jc w:val="both"/>
        <w:rPr>
          <w:rFonts w:ascii="Arial" w:hAnsi="Arial" w:cs="Arial"/>
          <w:sz w:val="24"/>
          <w:szCs w:val="20"/>
        </w:rPr>
      </w:pPr>
    </w:p>
    <w:p w:rsidR="00C822B1" w:rsidRPr="00C822B1" w:rsidRDefault="00C822B1" w:rsidP="00C822B1">
      <w:pPr>
        <w:spacing w:after="0" w:line="288" w:lineRule="auto"/>
        <w:jc w:val="both"/>
        <w:rPr>
          <w:rFonts w:ascii="Arial" w:hAnsi="Arial" w:cs="Arial"/>
          <w:sz w:val="24"/>
          <w:szCs w:val="20"/>
        </w:rPr>
      </w:pPr>
      <w:r w:rsidRPr="00C822B1">
        <w:rPr>
          <w:rFonts w:ascii="Arial" w:hAnsi="Arial" w:cs="Arial"/>
          <w:sz w:val="24"/>
          <w:szCs w:val="20"/>
        </w:rPr>
        <w:lastRenderedPageBreak/>
        <w:t>El envío de la planeación y/o el plan de actividades se realizará en archivo electrónico, por lo que la Coordinación, en cada caso, deberá acusar de recibido por medio de correo electrónico.</w:t>
      </w:r>
    </w:p>
    <w:p w:rsidR="00C822B1" w:rsidRPr="00C822B1" w:rsidRDefault="00C822B1" w:rsidP="00C822B1">
      <w:pPr>
        <w:spacing w:after="0" w:line="288" w:lineRule="auto"/>
        <w:jc w:val="both"/>
        <w:rPr>
          <w:rFonts w:ascii="Arial" w:hAnsi="Arial" w:cs="Arial"/>
          <w:sz w:val="24"/>
          <w:szCs w:val="20"/>
        </w:rPr>
      </w:pPr>
    </w:p>
    <w:p w:rsidR="00C822B1" w:rsidRPr="00C822B1" w:rsidRDefault="00C822B1" w:rsidP="00C822B1">
      <w:pPr>
        <w:spacing w:after="0" w:line="288" w:lineRule="auto"/>
        <w:jc w:val="both"/>
        <w:rPr>
          <w:rFonts w:ascii="Arial" w:hAnsi="Arial" w:cs="Arial"/>
          <w:sz w:val="24"/>
          <w:szCs w:val="20"/>
        </w:rPr>
      </w:pPr>
      <w:r w:rsidRPr="00C822B1">
        <w:rPr>
          <w:rFonts w:ascii="Arial" w:hAnsi="Arial" w:cs="Arial"/>
          <w:sz w:val="24"/>
        </w:rPr>
        <w:t xml:space="preserve">VIGÉSIMA.- </w:t>
      </w:r>
      <w:r w:rsidRPr="00C822B1">
        <w:rPr>
          <w:rFonts w:ascii="Arial" w:hAnsi="Arial" w:cs="Arial"/>
          <w:sz w:val="24"/>
          <w:szCs w:val="20"/>
        </w:rPr>
        <w:t>A partir que la Coordinación reciba la planeación didáctica y/o el plan de actividades</w:t>
      </w:r>
      <w:r w:rsidRPr="00C822B1">
        <w:rPr>
          <w:rFonts w:ascii="Arial" w:hAnsi="Arial" w:cs="Arial"/>
          <w:strike/>
          <w:sz w:val="24"/>
          <w:szCs w:val="20"/>
        </w:rPr>
        <w:t xml:space="preserve"> </w:t>
      </w:r>
      <w:r w:rsidRPr="00C822B1">
        <w:rPr>
          <w:rFonts w:ascii="Arial" w:hAnsi="Arial" w:cs="Arial"/>
          <w:sz w:val="24"/>
          <w:szCs w:val="20"/>
        </w:rPr>
        <w:t xml:space="preserve">de cada docente que funge como </w:t>
      </w:r>
      <w:r w:rsidRPr="00C822B1">
        <w:rPr>
          <w:rFonts w:ascii="Arial" w:hAnsi="Arial" w:cs="Arial"/>
          <w:sz w:val="24"/>
        </w:rPr>
        <w:t>Orientador Educativo</w:t>
      </w:r>
      <w:r w:rsidRPr="00C822B1">
        <w:rPr>
          <w:rFonts w:ascii="Arial" w:hAnsi="Arial" w:cs="Arial"/>
          <w:sz w:val="24"/>
          <w:szCs w:val="20"/>
        </w:rPr>
        <w:t>, en cada caso contará con 5 días hábiles para sugerir mejoras y darlas a conocer al Responsable del CEA, a fin que la o el Orientador Educativo efectúe los ajustes correspondientes a la planeación didáctica o al plan de actividades, dentro de los 3 días siguientes de haber conocido las sugerencias.</w:t>
      </w:r>
    </w:p>
    <w:p w:rsidR="00C822B1" w:rsidRPr="00C822B1" w:rsidRDefault="00C822B1" w:rsidP="00C822B1">
      <w:pPr>
        <w:spacing w:after="0" w:line="288" w:lineRule="auto"/>
        <w:jc w:val="both"/>
        <w:rPr>
          <w:rFonts w:ascii="Arial" w:hAnsi="Arial" w:cs="Arial"/>
          <w:sz w:val="24"/>
          <w:szCs w:val="20"/>
        </w:rPr>
      </w:pPr>
    </w:p>
    <w:p w:rsidR="00C822B1" w:rsidRPr="00C822B1" w:rsidRDefault="00C822B1" w:rsidP="00C822B1">
      <w:pPr>
        <w:spacing w:after="0" w:line="288" w:lineRule="auto"/>
        <w:jc w:val="both"/>
        <w:rPr>
          <w:rFonts w:ascii="Arial" w:hAnsi="Arial" w:cs="Arial"/>
          <w:sz w:val="24"/>
          <w:szCs w:val="20"/>
        </w:rPr>
      </w:pPr>
      <w:r w:rsidRPr="00C822B1">
        <w:rPr>
          <w:rFonts w:ascii="Arial" w:hAnsi="Arial" w:cs="Arial"/>
          <w:sz w:val="24"/>
          <w:szCs w:val="20"/>
        </w:rPr>
        <w:t xml:space="preserve">Cuando la o el </w:t>
      </w:r>
      <w:r w:rsidRPr="00C822B1">
        <w:rPr>
          <w:rFonts w:ascii="Arial" w:hAnsi="Arial" w:cs="Arial"/>
          <w:sz w:val="24"/>
        </w:rPr>
        <w:t>Orientador Educativo</w:t>
      </w:r>
      <w:r w:rsidRPr="00C822B1">
        <w:rPr>
          <w:rFonts w:ascii="Arial" w:hAnsi="Arial" w:cs="Arial"/>
          <w:sz w:val="24"/>
          <w:szCs w:val="20"/>
        </w:rPr>
        <w:t xml:space="preserve"> reciba sugerencias después del plazo referido, no estará obligado a ajustar la planeación didáctica y/o el plan de actividades, según sea el caso.</w:t>
      </w:r>
    </w:p>
    <w:p w:rsidR="00C822B1" w:rsidRPr="00C822B1" w:rsidRDefault="00C822B1" w:rsidP="00C822B1">
      <w:pPr>
        <w:spacing w:after="0" w:line="288" w:lineRule="auto"/>
        <w:jc w:val="both"/>
        <w:rPr>
          <w:rFonts w:ascii="Arial" w:hAnsi="Arial" w:cs="Arial"/>
          <w:b/>
          <w:sz w:val="24"/>
        </w:rPr>
      </w:pPr>
    </w:p>
    <w:p w:rsidR="00C822B1" w:rsidRPr="00C822B1" w:rsidRDefault="00C822B1" w:rsidP="00C822B1">
      <w:pPr>
        <w:spacing w:after="0" w:line="288" w:lineRule="auto"/>
        <w:jc w:val="both"/>
        <w:rPr>
          <w:rFonts w:ascii="Arial" w:hAnsi="Arial" w:cs="Arial"/>
          <w:sz w:val="24"/>
        </w:rPr>
      </w:pPr>
      <w:r w:rsidRPr="00C822B1">
        <w:rPr>
          <w:rFonts w:ascii="Arial" w:hAnsi="Arial" w:cs="Arial"/>
          <w:sz w:val="24"/>
        </w:rPr>
        <w:t>VIGÉSIMA PRIMERA.- Para proporcionar el Servicio de Orientación Educativa, la o el docente que funge como Orientador Educativo deberá elaborar y aplicar el material didáctico que se requiera, de acuerdo a la planeación didáctica y el plan de actividades.</w:t>
      </w:r>
    </w:p>
    <w:p w:rsidR="00C822B1" w:rsidRPr="00C822B1" w:rsidRDefault="00C822B1" w:rsidP="00C822B1">
      <w:pPr>
        <w:spacing w:after="0" w:line="288" w:lineRule="auto"/>
        <w:jc w:val="both"/>
        <w:rPr>
          <w:rFonts w:ascii="Arial" w:hAnsi="Arial" w:cs="Arial"/>
          <w:sz w:val="24"/>
        </w:rPr>
      </w:pPr>
    </w:p>
    <w:p w:rsidR="00C822B1" w:rsidRPr="00C822B1" w:rsidRDefault="00C822B1" w:rsidP="00C822B1">
      <w:pPr>
        <w:spacing w:after="0" w:line="288" w:lineRule="auto"/>
        <w:jc w:val="both"/>
        <w:rPr>
          <w:rFonts w:ascii="Arial" w:hAnsi="Arial" w:cs="Arial"/>
          <w:sz w:val="24"/>
        </w:rPr>
      </w:pPr>
      <w:r w:rsidRPr="00C822B1">
        <w:rPr>
          <w:rFonts w:ascii="Arial" w:hAnsi="Arial" w:cs="Arial"/>
          <w:sz w:val="24"/>
        </w:rPr>
        <w:t xml:space="preserve">VIGÉSIMA SEGUNDA.- Al inicio de cada cuatrimestre, la o el docente que funge como Orientador Educativo, deberá entrevistar a cada estudiante de nuevo ingreso, para conocer los siguientes aspectos: </w:t>
      </w:r>
    </w:p>
    <w:p w:rsidR="00C822B1" w:rsidRPr="00C822B1" w:rsidRDefault="00C822B1" w:rsidP="00C822B1">
      <w:pPr>
        <w:spacing w:after="0" w:line="288" w:lineRule="auto"/>
        <w:jc w:val="both"/>
        <w:rPr>
          <w:rFonts w:ascii="Arial" w:hAnsi="Arial" w:cs="Arial"/>
          <w:sz w:val="24"/>
        </w:rPr>
      </w:pPr>
    </w:p>
    <w:p w:rsidR="00C822B1" w:rsidRPr="00C822B1" w:rsidRDefault="00C822B1" w:rsidP="00C822B1">
      <w:pPr>
        <w:numPr>
          <w:ilvl w:val="0"/>
          <w:numId w:val="39"/>
        </w:numPr>
        <w:spacing w:after="0" w:line="288" w:lineRule="auto"/>
        <w:ind w:left="851" w:hanging="284"/>
        <w:contextualSpacing/>
        <w:jc w:val="both"/>
        <w:rPr>
          <w:rFonts w:ascii="Arial" w:eastAsia="Calibri" w:hAnsi="Arial" w:cs="Arial"/>
          <w:sz w:val="24"/>
          <w:szCs w:val="20"/>
        </w:rPr>
      </w:pPr>
      <w:r w:rsidRPr="00C822B1">
        <w:rPr>
          <w:rFonts w:ascii="Arial" w:eastAsia="Calibri" w:hAnsi="Arial" w:cs="Arial"/>
          <w:sz w:val="24"/>
          <w:szCs w:val="20"/>
        </w:rPr>
        <w:t>Ficha de identificación personal con los datos generales y escolares de cada estudiante;</w:t>
      </w:r>
    </w:p>
    <w:p w:rsidR="00C822B1" w:rsidRPr="00C822B1" w:rsidRDefault="00C822B1" w:rsidP="00C822B1">
      <w:pPr>
        <w:spacing w:after="0" w:line="288" w:lineRule="auto"/>
        <w:ind w:left="851" w:hanging="284"/>
        <w:contextualSpacing/>
        <w:jc w:val="both"/>
        <w:rPr>
          <w:rFonts w:ascii="Arial" w:eastAsia="Calibri" w:hAnsi="Arial" w:cs="Arial"/>
          <w:sz w:val="24"/>
          <w:szCs w:val="20"/>
        </w:rPr>
      </w:pPr>
    </w:p>
    <w:p w:rsidR="00C822B1" w:rsidRPr="00C822B1" w:rsidRDefault="00C822B1" w:rsidP="00C822B1">
      <w:pPr>
        <w:numPr>
          <w:ilvl w:val="0"/>
          <w:numId w:val="39"/>
        </w:numPr>
        <w:spacing w:after="0" w:line="288" w:lineRule="auto"/>
        <w:ind w:left="851" w:hanging="284"/>
        <w:contextualSpacing/>
        <w:rPr>
          <w:rFonts w:ascii="Arial" w:eastAsia="Calibri" w:hAnsi="Arial" w:cs="Arial"/>
          <w:sz w:val="24"/>
          <w:szCs w:val="20"/>
        </w:rPr>
      </w:pPr>
      <w:r w:rsidRPr="00C822B1">
        <w:rPr>
          <w:rFonts w:ascii="Arial" w:eastAsia="Calibri" w:hAnsi="Arial" w:cs="Arial"/>
          <w:sz w:val="24"/>
          <w:szCs w:val="20"/>
        </w:rPr>
        <w:t>Contexto familiar;</w:t>
      </w:r>
    </w:p>
    <w:p w:rsidR="00C822B1" w:rsidRPr="00C822B1" w:rsidRDefault="00C822B1" w:rsidP="00C822B1">
      <w:pPr>
        <w:ind w:left="851" w:hanging="284"/>
        <w:contextualSpacing/>
        <w:rPr>
          <w:rFonts w:ascii="Arial" w:eastAsia="Calibri" w:hAnsi="Arial" w:cs="Arial"/>
          <w:sz w:val="24"/>
          <w:szCs w:val="20"/>
        </w:rPr>
      </w:pPr>
    </w:p>
    <w:p w:rsidR="00C822B1" w:rsidRPr="00C822B1" w:rsidRDefault="00C822B1" w:rsidP="00C822B1">
      <w:pPr>
        <w:numPr>
          <w:ilvl w:val="0"/>
          <w:numId w:val="39"/>
        </w:numPr>
        <w:spacing w:after="0" w:line="288" w:lineRule="auto"/>
        <w:ind w:left="851" w:hanging="284"/>
        <w:contextualSpacing/>
        <w:rPr>
          <w:rFonts w:ascii="Arial" w:eastAsia="Calibri" w:hAnsi="Arial" w:cs="Arial"/>
          <w:sz w:val="24"/>
          <w:szCs w:val="20"/>
        </w:rPr>
      </w:pPr>
      <w:r w:rsidRPr="00C822B1">
        <w:rPr>
          <w:rFonts w:ascii="Arial" w:eastAsia="Calibri" w:hAnsi="Arial" w:cs="Arial"/>
          <w:sz w:val="24"/>
          <w:szCs w:val="20"/>
        </w:rPr>
        <w:t>Contexto escolar;</w:t>
      </w:r>
    </w:p>
    <w:p w:rsidR="00C822B1" w:rsidRPr="00C822B1" w:rsidRDefault="00C822B1" w:rsidP="00C822B1">
      <w:pPr>
        <w:spacing w:after="0" w:line="288" w:lineRule="auto"/>
        <w:ind w:left="851" w:hanging="284"/>
        <w:contextualSpacing/>
        <w:rPr>
          <w:rFonts w:ascii="Arial" w:eastAsia="Calibri" w:hAnsi="Arial" w:cs="Arial"/>
          <w:sz w:val="24"/>
          <w:szCs w:val="20"/>
        </w:rPr>
      </w:pPr>
    </w:p>
    <w:p w:rsidR="00C822B1" w:rsidRPr="00C822B1" w:rsidRDefault="00C822B1" w:rsidP="00C822B1">
      <w:pPr>
        <w:numPr>
          <w:ilvl w:val="0"/>
          <w:numId w:val="39"/>
        </w:numPr>
        <w:spacing w:after="0" w:line="288" w:lineRule="auto"/>
        <w:ind w:left="851" w:hanging="284"/>
        <w:contextualSpacing/>
        <w:rPr>
          <w:rFonts w:ascii="Arial" w:eastAsia="Calibri" w:hAnsi="Arial" w:cs="Arial"/>
          <w:sz w:val="24"/>
          <w:szCs w:val="20"/>
        </w:rPr>
      </w:pPr>
      <w:r w:rsidRPr="00C822B1">
        <w:rPr>
          <w:rFonts w:ascii="Arial" w:eastAsia="Calibri" w:hAnsi="Arial" w:cs="Arial"/>
          <w:sz w:val="24"/>
          <w:szCs w:val="20"/>
        </w:rPr>
        <w:t>Contexto social;</w:t>
      </w:r>
    </w:p>
    <w:p w:rsidR="00C822B1" w:rsidRPr="00C822B1" w:rsidRDefault="00C822B1" w:rsidP="00C822B1">
      <w:pPr>
        <w:spacing w:after="0" w:line="288" w:lineRule="auto"/>
        <w:ind w:left="851" w:hanging="284"/>
        <w:contextualSpacing/>
        <w:rPr>
          <w:rFonts w:ascii="Arial" w:eastAsia="Calibri" w:hAnsi="Arial" w:cs="Arial"/>
          <w:color w:val="000000" w:themeColor="text1"/>
          <w:sz w:val="24"/>
          <w:szCs w:val="20"/>
        </w:rPr>
      </w:pPr>
    </w:p>
    <w:p w:rsidR="00C822B1" w:rsidRPr="00C822B1" w:rsidRDefault="00C822B1" w:rsidP="00C822B1">
      <w:pPr>
        <w:numPr>
          <w:ilvl w:val="0"/>
          <w:numId w:val="39"/>
        </w:numPr>
        <w:spacing w:after="0" w:line="288" w:lineRule="auto"/>
        <w:ind w:left="851" w:hanging="284"/>
        <w:contextualSpacing/>
        <w:rPr>
          <w:rFonts w:ascii="Arial" w:eastAsia="Calibri" w:hAnsi="Arial" w:cs="Arial"/>
          <w:color w:val="000000" w:themeColor="text1"/>
          <w:sz w:val="24"/>
          <w:szCs w:val="20"/>
        </w:rPr>
      </w:pPr>
      <w:r w:rsidRPr="00C822B1">
        <w:rPr>
          <w:rFonts w:ascii="Arial" w:eastAsia="Calibri" w:hAnsi="Arial" w:cs="Arial"/>
          <w:color w:val="000000" w:themeColor="text1"/>
          <w:sz w:val="24"/>
          <w:szCs w:val="20"/>
        </w:rPr>
        <w:t>Intereses personales y/o vocacionales, y</w:t>
      </w:r>
    </w:p>
    <w:p w:rsidR="00C822B1" w:rsidRPr="00C822B1" w:rsidRDefault="00C822B1" w:rsidP="00C822B1">
      <w:pPr>
        <w:ind w:left="851" w:hanging="284"/>
        <w:contextualSpacing/>
        <w:rPr>
          <w:rFonts w:ascii="Arial" w:eastAsia="Calibri" w:hAnsi="Arial" w:cs="Arial"/>
          <w:color w:val="000000" w:themeColor="text1"/>
          <w:sz w:val="24"/>
          <w:szCs w:val="20"/>
        </w:rPr>
      </w:pPr>
    </w:p>
    <w:p w:rsidR="00C822B1" w:rsidRPr="00C822B1" w:rsidRDefault="00C822B1" w:rsidP="00C822B1">
      <w:pPr>
        <w:numPr>
          <w:ilvl w:val="0"/>
          <w:numId w:val="39"/>
        </w:numPr>
        <w:spacing w:after="0" w:line="288" w:lineRule="auto"/>
        <w:ind w:left="851" w:hanging="284"/>
        <w:contextualSpacing/>
        <w:rPr>
          <w:rFonts w:ascii="Arial" w:eastAsia="Calibri" w:hAnsi="Arial" w:cs="Arial"/>
          <w:color w:val="000000" w:themeColor="text1"/>
          <w:sz w:val="24"/>
          <w:szCs w:val="20"/>
        </w:rPr>
      </w:pPr>
      <w:r w:rsidRPr="00C822B1">
        <w:rPr>
          <w:rFonts w:ascii="Arial" w:eastAsia="Calibri" w:hAnsi="Arial" w:cs="Arial"/>
          <w:color w:val="000000" w:themeColor="text1"/>
          <w:sz w:val="24"/>
          <w:szCs w:val="20"/>
        </w:rPr>
        <w:t>Estado de salud, entre otros aspectos.</w:t>
      </w:r>
    </w:p>
    <w:p w:rsidR="00C822B1" w:rsidRPr="00C822B1" w:rsidRDefault="00C822B1" w:rsidP="00C822B1">
      <w:pPr>
        <w:spacing w:after="0" w:line="288" w:lineRule="auto"/>
        <w:ind w:left="720"/>
        <w:contextualSpacing/>
        <w:rPr>
          <w:rFonts w:ascii="Arial" w:hAnsi="Arial" w:cs="Arial"/>
          <w:sz w:val="24"/>
        </w:rPr>
      </w:pPr>
    </w:p>
    <w:p w:rsidR="00C822B1" w:rsidRPr="00C822B1" w:rsidRDefault="00C822B1" w:rsidP="00C822B1">
      <w:pPr>
        <w:spacing w:after="0" w:line="288" w:lineRule="auto"/>
        <w:jc w:val="both"/>
        <w:rPr>
          <w:rFonts w:ascii="Arial" w:eastAsia="Calibri" w:hAnsi="Arial" w:cs="Arial"/>
          <w:sz w:val="24"/>
          <w:szCs w:val="20"/>
        </w:rPr>
      </w:pPr>
      <w:r w:rsidRPr="00C822B1">
        <w:rPr>
          <w:rFonts w:ascii="Arial" w:hAnsi="Arial" w:cs="Arial"/>
          <w:sz w:val="24"/>
        </w:rPr>
        <w:t xml:space="preserve">Cada entrevista </w:t>
      </w:r>
      <w:r w:rsidRPr="00C822B1">
        <w:rPr>
          <w:rFonts w:ascii="Arial" w:hAnsi="Arial" w:cs="Arial"/>
          <w:color w:val="000000" w:themeColor="text1"/>
          <w:sz w:val="24"/>
        </w:rPr>
        <w:t xml:space="preserve">se hará </w:t>
      </w:r>
      <w:r w:rsidRPr="00C822B1">
        <w:rPr>
          <w:rFonts w:ascii="Arial" w:hAnsi="Arial" w:cs="Arial"/>
          <w:sz w:val="24"/>
        </w:rPr>
        <w:t xml:space="preserve">por escrito, indicando el </w:t>
      </w:r>
      <w:r w:rsidRPr="00C822B1">
        <w:rPr>
          <w:rFonts w:ascii="Arial" w:eastAsia="Calibri" w:hAnsi="Arial" w:cs="Arial"/>
          <w:sz w:val="24"/>
          <w:szCs w:val="20"/>
        </w:rPr>
        <w:t>nombre del Orientador Educativo que realiza la entrevista y la fecha en que se aplica.</w:t>
      </w:r>
    </w:p>
    <w:p w:rsidR="00C822B1" w:rsidRPr="00C822B1" w:rsidRDefault="00C822B1" w:rsidP="00C822B1">
      <w:pPr>
        <w:spacing w:after="0" w:line="288" w:lineRule="auto"/>
        <w:jc w:val="both"/>
        <w:rPr>
          <w:rFonts w:ascii="Arial" w:eastAsia="Calibri" w:hAnsi="Arial" w:cs="Arial"/>
          <w:sz w:val="24"/>
          <w:szCs w:val="20"/>
        </w:rPr>
      </w:pPr>
    </w:p>
    <w:p w:rsidR="00C822B1" w:rsidRPr="00C822B1" w:rsidRDefault="00C822B1" w:rsidP="00C822B1">
      <w:pPr>
        <w:spacing w:after="0" w:line="288" w:lineRule="auto"/>
        <w:jc w:val="both"/>
        <w:rPr>
          <w:rFonts w:ascii="Arial" w:eastAsia="Calibri" w:hAnsi="Arial" w:cs="Arial"/>
          <w:sz w:val="24"/>
          <w:szCs w:val="20"/>
        </w:rPr>
      </w:pPr>
      <w:r w:rsidRPr="00C822B1">
        <w:rPr>
          <w:rFonts w:ascii="Arial" w:eastAsia="Calibri" w:hAnsi="Arial" w:cs="Arial"/>
          <w:sz w:val="24"/>
          <w:szCs w:val="20"/>
        </w:rPr>
        <w:lastRenderedPageBreak/>
        <w:t xml:space="preserve">La entrevista se </w:t>
      </w:r>
      <w:r w:rsidRPr="00C822B1">
        <w:rPr>
          <w:rFonts w:ascii="Arial" w:hAnsi="Arial" w:cs="Arial"/>
          <w:sz w:val="24"/>
        </w:rPr>
        <w:t>deberá agregar al expediente del estudiante entrevistado.</w:t>
      </w:r>
    </w:p>
    <w:p w:rsidR="00C822B1" w:rsidRPr="00C822B1" w:rsidRDefault="00C822B1" w:rsidP="00C822B1">
      <w:pPr>
        <w:spacing w:after="0" w:line="288" w:lineRule="auto"/>
        <w:jc w:val="both"/>
        <w:rPr>
          <w:rFonts w:ascii="Arial" w:hAnsi="Arial" w:cs="Arial"/>
          <w:sz w:val="24"/>
        </w:rPr>
      </w:pPr>
    </w:p>
    <w:p w:rsidR="00C822B1" w:rsidRPr="00C822B1" w:rsidRDefault="00C822B1" w:rsidP="00C822B1">
      <w:pPr>
        <w:spacing w:after="0" w:line="288" w:lineRule="auto"/>
        <w:jc w:val="both"/>
        <w:rPr>
          <w:rFonts w:ascii="Arial" w:hAnsi="Arial" w:cs="Arial"/>
          <w:sz w:val="24"/>
        </w:rPr>
      </w:pPr>
      <w:r w:rsidRPr="00C822B1">
        <w:rPr>
          <w:rFonts w:ascii="Arial" w:hAnsi="Arial" w:cs="Arial"/>
          <w:sz w:val="24"/>
        </w:rPr>
        <w:t>VIGÉSIMA TERCERA.- Durante el tiempo determinado para proporcionar el Servicio de Orientación Educativa, de acuerdo con el plan de actividades</w:t>
      </w:r>
      <w:r w:rsidRPr="00C822B1">
        <w:rPr>
          <w:rFonts w:ascii="Arial" w:hAnsi="Arial" w:cs="Arial"/>
          <w:b/>
          <w:sz w:val="24"/>
        </w:rPr>
        <w:t xml:space="preserve"> </w:t>
      </w:r>
      <w:r w:rsidRPr="00C822B1">
        <w:rPr>
          <w:rFonts w:ascii="Arial" w:hAnsi="Arial" w:cs="Arial"/>
          <w:sz w:val="24"/>
        </w:rPr>
        <w:t xml:space="preserve">correspondiente, la o </w:t>
      </w:r>
      <w:proofErr w:type="gramStart"/>
      <w:r w:rsidRPr="00C822B1">
        <w:rPr>
          <w:rFonts w:ascii="Arial" w:hAnsi="Arial" w:cs="Arial"/>
          <w:sz w:val="24"/>
        </w:rPr>
        <w:t>el  docente</w:t>
      </w:r>
      <w:proofErr w:type="gramEnd"/>
      <w:r w:rsidRPr="00C822B1">
        <w:rPr>
          <w:rFonts w:ascii="Arial" w:hAnsi="Arial" w:cs="Arial"/>
          <w:sz w:val="24"/>
        </w:rPr>
        <w:t xml:space="preserve"> que funge como Orientador Educativo, llevará a cabo las actividades siguientes:</w:t>
      </w:r>
    </w:p>
    <w:p w:rsidR="00C822B1" w:rsidRPr="00C822B1" w:rsidRDefault="00C822B1" w:rsidP="00C822B1">
      <w:pPr>
        <w:spacing w:after="0" w:line="288" w:lineRule="auto"/>
        <w:jc w:val="both"/>
        <w:rPr>
          <w:rFonts w:ascii="Arial" w:hAnsi="Arial" w:cs="Arial"/>
          <w:color w:val="000000" w:themeColor="text1"/>
          <w:sz w:val="24"/>
        </w:rPr>
      </w:pPr>
    </w:p>
    <w:p w:rsidR="00C822B1" w:rsidRPr="00C822B1" w:rsidRDefault="00C822B1" w:rsidP="00C822B1">
      <w:pPr>
        <w:numPr>
          <w:ilvl w:val="0"/>
          <w:numId w:val="40"/>
        </w:numPr>
        <w:tabs>
          <w:tab w:val="left" w:pos="1134"/>
        </w:tabs>
        <w:spacing w:after="0" w:line="288" w:lineRule="auto"/>
        <w:ind w:left="851" w:hanging="284"/>
        <w:contextualSpacing/>
        <w:jc w:val="both"/>
        <w:rPr>
          <w:rFonts w:ascii="Arial" w:hAnsi="Arial" w:cs="Arial"/>
          <w:color w:val="000000" w:themeColor="text1"/>
          <w:sz w:val="24"/>
        </w:rPr>
      </w:pPr>
      <w:r w:rsidRPr="00C822B1">
        <w:rPr>
          <w:rFonts w:ascii="Arial" w:hAnsi="Arial" w:cs="Arial"/>
          <w:color w:val="000000" w:themeColor="text1"/>
          <w:sz w:val="24"/>
        </w:rPr>
        <w:t>Apoyar en la promoción y difusión del CEA a fin de captar el mayor número de estudiantes;</w:t>
      </w:r>
    </w:p>
    <w:p w:rsidR="00C822B1" w:rsidRPr="00C822B1" w:rsidRDefault="00C822B1" w:rsidP="00C822B1">
      <w:pPr>
        <w:tabs>
          <w:tab w:val="left" w:pos="1134"/>
        </w:tabs>
        <w:spacing w:after="0" w:line="288" w:lineRule="auto"/>
        <w:ind w:left="851" w:hanging="284"/>
        <w:contextualSpacing/>
        <w:jc w:val="both"/>
        <w:rPr>
          <w:rFonts w:ascii="Arial" w:hAnsi="Arial" w:cs="Arial"/>
          <w:color w:val="000000" w:themeColor="text1"/>
          <w:sz w:val="24"/>
        </w:rPr>
      </w:pPr>
    </w:p>
    <w:p w:rsidR="00C822B1" w:rsidRPr="00C822B1" w:rsidRDefault="00C822B1" w:rsidP="00C822B1">
      <w:pPr>
        <w:numPr>
          <w:ilvl w:val="0"/>
          <w:numId w:val="40"/>
        </w:numPr>
        <w:tabs>
          <w:tab w:val="left" w:pos="1134"/>
        </w:tabs>
        <w:spacing w:after="0" w:line="288" w:lineRule="auto"/>
        <w:ind w:left="851" w:hanging="284"/>
        <w:contextualSpacing/>
        <w:jc w:val="both"/>
        <w:rPr>
          <w:rFonts w:ascii="Arial" w:hAnsi="Arial" w:cs="Arial"/>
          <w:sz w:val="24"/>
        </w:rPr>
      </w:pPr>
      <w:r w:rsidRPr="00C822B1">
        <w:rPr>
          <w:rFonts w:ascii="Arial" w:hAnsi="Arial" w:cs="Arial"/>
          <w:sz w:val="24"/>
        </w:rPr>
        <w:t>Fomentar la creación de círculos de estudio y dar seguimiento a los círculos que se realicen, coadyuvando para que las y los estudiantes obtengan saberes;</w:t>
      </w:r>
    </w:p>
    <w:p w:rsidR="00C822B1" w:rsidRPr="00C822B1" w:rsidRDefault="00C822B1" w:rsidP="00C822B1">
      <w:pPr>
        <w:tabs>
          <w:tab w:val="left" w:pos="1134"/>
        </w:tabs>
        <w:ind w:left="851" w:hanging="284"/>
        <w:contextualSpacing/>
        <w:rPr>
          <w:rFonts w:ascii="Arial" w:hAnsi="Arial" w:cs="Arial"/>
          <w:sz w:val="24"/>
        </w:rPr>
      </w:pPr>
    </w:p>
    <w:p w:rsidR="00C822B1" w:rsidRPr="00C822B1" w:rsidRDefault="00C822B1" w:rsidP="00C822B1">
      <w:pPr>
        <w:numPr>
          <w:ilvl w:val="0"/>
          <w:numId w:val="40"/>
        </w:numPr>
        <w:tabs>
          <w:tab w:val="left" w:pos="1134"/>
        </w:tabs>
        <w:spacing w:after="0" w:line="288" w:lineRule="auto"/>
        <w:ind w:left="851" w:hanging="284"/>
        <w:contextualSpacing/>
        <w:jc w:val="both"/>
        <w:rPr>
          <w:rFonts w:ascii="Arial" w:hAnsi="Arial" w:cs="Arial"/>
          <w:color w:val="000000" w:themeColor="text1"/>
          <w:sz w:val="24"/>
        </w:rPr>
      </w:pPr>
      <w:r w:rsidRPr="00C822B1">
        <w:rPr>
          <w:rFonts w:ascii="Arial" w:hAnsi="Arial" w:cs="Arial"/>
          <w:color w:val="000000" w:themeColor="text1"/>
          <w:sz w:val="24"/>
        </w:rPr>
        <w:t>Proporcionar orientación educativa a las y los estudiantes, coadyuvando para que mejoren su desempeño académico;</w:t>
      </w:r>
    </w:p>
    <w:p w:rsidR="00C822B1" w:rsidRPr="00C822B1" w:rsidRDefault="00C822B1" w:rsidP="00C822B1">
      <w:pPr>
        <w:tabs>
          <w:tab w:val="left" w:pos="1134"/>
        </w:tabs>
        <w:spacing w:after="0" w:line="288" w:lineRule="auto"/>
        <w:ind w:left="851" w:hanging="284"/>
        <w:contextualSpacing/>
        <w:jc w:val="both"/>
        <w:rPr>
          <w:rFonts w:ascii="Arial" w:hAnsi="Arial" w:cs="Arial"/>
          <w:color w:val="000000" w:themeColor="text1"/>
          <w:sz w:val="24"/>
        </w:rPr>
      </w:pPr>
    </w:p>
    <w:p w:rsidR="00C822B1" w:rsidRPr="00C822B1" w:rsidRDefault="00C822B1" w:rsidP="00C822B1">
      <w:pPr>
        <w:numPr>
          <w:ilvl w:val="0"/>
          <w:numId w:val="40"/>
        </w:numPr>
        <w:tabs>
          <w:tab w:val="left" w:pos="1134"/>
        </w:tabs>
        <w:spacing w:after="0" w:line="288" w:lineRule="auto"/>
        <w:ind w:left="851" w:hanging="284"/>
        <w:contextualSpacing/>
        <w:jc w:val="both"/>
        <w:rPr>
          <w:rFonts w:ascii="Arial" w:hAnsi="Arial" w:cs="Arial"/>
          <w:sz w:val="24"/>
        </w:rPr>
      </w:pPr>
      <w:r w:rsidRPr="00C822B1">
        <w:rPr>
          <w:rFonts w:ascii="Arial" w:hAnsi="Arial" w:cs="Arial"/>
          <w:sz w:val="24"/>
        </w:rPr>
        <w:t>Apoyar a los estudiantes que lo requieran a definir las asignaturas a cursar;</w:t>
      </w:r>
    </w:p>
    <w:p w:rsidR="00C822B1" w:rsidRPr="00C822B1" w:rsidRDefault="00C822B1" w:rsidP="00C822B1">
      <w:pPr>
        <w:tabs>
          <w:tab w:val="left" w:pos="1134"/>
        </w:tabs>
        <w:spacing w:after="0" w:line="288" w:lineRule="auto"/>
        <w:ind w:left="851" w:hanging="284"/>
        <w:contextualSpacing/>
        <w:rPr>
          <w:rFonts w:ascii="Arial" w:hAnsi="Arial" w:cs="Arial"/>
          <w:sz w:val="24"/>
        </w:rPr>
      </w:pPr>
    </w:p>
    <w:p w:rsidR="00C822B1" w:rsidRPr="00C822B1" w:rsidRDefault="00C822B1" w:rsidP="00C822B1">
      <w:pPr>
        <w:numPr>
          <w:ilvl w:val="0"/>
          <w:numId w:val="40"/>
        </w:numPr>
        <w:tabs>
          <w:tab w:val="left" w:pos="1134"/>
        </w:tabs>
        <w:spacing w:after="0" w:line="288" w:lineRule="auto"/>
        <w:ind w:left="851" w:hanging="284"/>
        <w:contextualSpacing/>
        <w:jc w:val="both"/>
        <w:rPr>
          <w:rFonts w:ascii="Arial" w:hAnsi="Arial" w:cs="Arial"/>
          <w:color w:val="000000" w:themeColor="text1"/>
          <w:sz w:val="24"/>
        </w:rPr>
      </w:pPr>
      <w:r w:rsidRPr="00C822B1">
        <w:rPr>
          <w:rFonts w:ascii="Arial" w:hAnsi="Arial" w:cs="Arial"/>
          <w:sz w:val="24"/>
        </w:rPr>
        <w:t xml:space="preserve">Detectar </w:t>
      </w:r>
      <w:r w:rsidRPr="00C822B1">
        <w:rPr>
          <w:rFonts w:ascii="Arial" w:hAnsi="Arial" w:cs="Arial"/>
          <w:color w:val="000000" w:themeColor="text1"/>
          <w:sz w:val="24"/>
        </w:rPr>
        <w:t>situaciones de ausentismo, reprobación y deserción;</w:t>
      </w:r>
    </w:p>
    <w:p w:rsidR="00C822B1" w:rsidRPr="00C822B1" w:rsidRDefault="00C822B1" w:rsidP="00C822B1">
      <w:pPr>
        <w:tabs>
          <w:tab w:val="left" w:pos="1134"/>
        </w:tabs>
        <w:spacing w:after="0" w:line="288" w:lineRule="auto"/>
        <w:ind w:left="851" w:hanging="284"/>
        <w:contextualSpacing/>
        <w:jc w:val="both"/>
        <w:rPr>
          <w:rFonts w:ascii="Arial" w:hAnsi="Arial" w:cs="Arial"/>
          <w:color w:val="000000" w:themeColor="text1"/>
          <w:sz w:val="24"/>
        </w:rPr>
      </w:pPr>
    </w:p>
    <w:p w:rsidR="00C822B1" w:rsidRPr="00C822B1" w:rsidRDefault="00C822B1" w:rsidP="00C822B1">
      <w:pPr>
        <w:numPr>
          <w:ilvl w:val="0"/>
          <w:numId w:val="40"/>
        </w:numPr>
        <w:tabs>
          <w:tab w:val="left" w:pos="1134"/>
        </w:tabs>
        <w:spacing w:after="0" w:line="288" w:lineRule="auto"/>
        <w:ind w:left="851" w:hanging="284"/>
        <w:contextualSpacing/>
        <w:jc w:val="both"/>
        <w:rPr>
          <w:rFonts w:ascii="Arial" w:hAnsi="Arial" w:cs="Arial"/>
          <w:color w:val="000000" w:themeColor="text1"/>
          <w:sz w:val="24"/>
        </w:rPr>
      </w:pPr>
      <w:r w:rsidRPr="00C822B1">
        <w:rPr>
          <w:rFonts w:ascii="Arial" w:hAnsi="Arial" w:cs="Arial"/>
          <w:color w:val="000000" w:themeColor="text1"/>
          <w:sz w:val="24"/>
        </w:rPr>
        <w:t>Dar seguimiento al progreso escolar de las y los estudiantes hasta la culminación de su bachillerato, y</w:t>
      </w:r>
    </w:p>
    <w:p w:rsidR="00C822B1" w:rsidRPr="00C822B1" w:rsidRDefault="00C822B1" w:rsidP="00C822B1">
      <w:pPr>
        <w:tabs>
          <w:tab w:val="left" w:pos="1134"/>
        </w:tabs>
        <w:ind w:left="851" w:hanging="284"/>
        <w:contextualSpacing/>
        <w:rPr>
          <w:rFonts w:ascii="Arial" w:hAnsi="Arial" w:cs="Arial"/>
          <w:color w:val="000000" w:themeColor="text1"/>
          <w:sz w:val="24"/>
        </w:rPr>
      </w:pPr>
    </w:p>
    <w:p w:rsidR="00C822B1" w:rsidRPr="00C822B1" w:rsidRDefault="00C822B1" w:rsidP="00C822B1">
      <w:pPr>
        <w:numPr>
          <w:ilvl w:val="0"/>
          <w:numId w:val="40"/>
        </w:numPr>
        <w:tabs>
          <w:tab w:val="left" w:pos="1134"/>
        </w:tabs>
        <w:spacing w:after="0" w:line="288" w:lineRule="auto"/>
        <w:ind w:left="851" w:hanging="284"/>
        <w:contextualSpacing/>
        <w:jc w:val="both"/>
        <w:rPr>
          <w:rFonts w:ascii="Arial" w:hAnsi="Arial" w:cs="Arial"/>
          <w:color w:val="000000" w:themeColor="text1"/>
          <w:sz w:val="24"/>
        </w:rPr>
      </w:pPr>
      <w:r w:rsidRPr="00C822B1">
        <w:rPr>
          <w:rFonts w:ascii="Arial" w:hAnsi="Arial" w:cs="Arial"/>
          <w:color w:val="000000" w:themeColor="text1"/>
          <w:sz w:val="24"/>
        </w:rPr>
        <w:t>Las que le asigne el Responsable del CEA, en el ámbito de su competencia.</w:t>
      </w:r>
    </w:p>
    <w:p w:rsidR="00C822B1" w:rsidRPr="00C822B1" w:rsidRDefault="00C822B1" w:rsidP="00C822B1">
      <w:pPr>
        <w:spacing w:after="0" w:line="288" w:lineRule="auto"/>
        <w:ind w:left="720"/>
        <w:contextualSpacing/>
        <w:jc w:val="both"/>
        <w:rPr>
          <w:rFonts w:ascii="Arial" w:hAnsi="Arial" w:cs="Arial"/>
          <w:color w:val="000000" w:themeColor="text1"/>
          <w:sz w:val="24"/>
        </w:rPr>
      </w:pPr>
    </w:p>
    <w:p w:rsidR="00C822B1" w:rsidRPr="00C822B1" w:rsidRDefault="00C822B1" w:rsidP="00C822B1">
      <w:pPr>
        <w:spacing w:after="0" w:line="288" w:lineRule="auto"/>
        <w:ind w:left="720"/>
        <w:contextualSpacing/>
        <w:rPr>
          <w:rFonts w:ascii="Arial" w:hAnsi="Arial" w:cs="Arial"/>
          <w:color w:val="000000" w:themeColor="text1"/>
          <w:sz w:val="24"/>
        </w:rPr>
      </w:pPr>
    </w:p>
    <w:p w:rsidR="00C822B1" w:rsidRPr="00C822B1" w:rsidRDefault="00C822B1" w:rsidP="00C822B1">
      <w:pPr>
        <w:spacing w:after="0" w:line="288" w:lineRule="auto"/>
        <w:jc w:val="both"/>
        <w:rPr>
          <w:rFonts w:ascii="Arial" w:hAnsi="Arial" w:cs="Arial"/>
          <w:sz w:val="24"/>
        </w:rPr>
      </w:pPr>
      <w:r w:rsidRPr="00C822B1">
        <w:rPr>
          <w:rFonts w:ascii="Arial" w:hAnsi="Arial" w:cs="Arial"/>
          <w:sz w:val="24"/>
        </w:rPr>
        <w:t>VIGÉSIMA CUARTA.- Además de las actividades previstas en la disposición anterior, la o el docente que funge como Orientador Educativo podrá proponer al Responsable del CEA, la realización de eventos que aborden temas relacionados con las problemáticas académicas y psicosociales de las y los estudiantes; así como la invitación a dichos eventos, de personas con trayectoria destacada y especializada en temas que coadyuven al desarrollo integral del estudiante.</w:t>
      </w:r>
    </w:p>
    <w:p w:rsidR="00C822B1" w:rsidRPr="00C822B1" w:rsidRDefault="00C822B1" w:rsidP="00C822B1">
      <w:pPr>
        <w:spacing w:after="0" w:line="288" w:lineRule="auto"/>
        <w:jc w:val="both"/>
        <w:rPr>
          <w:rFonts w:ascii="Arial" w:hAnsi="Arial" w:cs="Arial"/>
          <w:sz w:val="24"/>
        </w:rPr>
      </w:pPr>
    </w:p>
    <w:p w:rsidR="00C822B1" w:rsidRPr="00C822B1" w:rsidRDefault="00C822B1" w:rsidP="00C822B1">
      <w:pPr>
        <w:spacing w:after="0" w:line="288" w:lineRule="auto"/>
        <w:jc w:val="both"/>
        <w:rPr>
          <w:rFonts w:ascii="Arial" w:hAnsi="Arial" w:cs="Arial"/>
          <w:sz w:val="24"/>
        </w:rPr>
      </w:pPr>
      <w:r w:rsidRPr="00C822B1">
        <w:rPr>
          <w:rFonts w:ascii="Arial" w:hAnsi="Arial" w:cs="Arial"/>
          <w:sz w:val="24"/>
        </w:rPr>
        <w:t>VIGÉSIMA QUINTA.- La o el docente que funge como Orientador Educativo, deberá integrar un expediente por cada estudiante, que deberá contener:</w:t>
      </w:r>
    </w:p>
    <w:p w:rsidR="00C822B1" w:rsidRPr="00C822B1" w:rsidRDefault="00C822B1" w:rsidP="00C822B1">
      <w:pPr>
        <w:spacing w:after="0" w:line="288" w:lineRule="auto"/>
        <w:ind w:left="851" w:hanging="284"/>
        <w:jc w:val="both"/>
        <w:rPr>
          <w:rFonts w:ascii="Arial" w:hAnsi="Arial" w:cs="Arial"/>
          <w:sz w:val="24"/>
        </w:rPr>
      </w:pPr>
    </w:p>
    <w:p w:rsidR="00C822B1" w:rsidRPr="00C822B1" w:rsidRDefault="00C822B1" w:rsidP="00C822B1">
      <w:pPr>
        <w:numPr>
          <w:ilvl w:val="0"/>
          <w:numId w:val="41"/>
        </w:numPr>
        <w:spacing w:after="0" w:line="288" w:lineRule="auto"/>
        <w:ind w:left="851" w:hanging="284"/>
        <w:contextualSpacing/>
        <w:jc w:val="both"/>
        <w:rPr>
          <w:rFonts w:ascii="Arial" w:hAnsi="Arial" w:cs="Arial"/>
          <w:sz w:val="24"/>
        </w:rPr>
      </w:pPr>
      <w:r w:rsidRPr="00C822B1">
        <w:rPr>
          <w:rFonts w:ascii="Arial" w:hAnsi="Arial" w:cs="Arial"/>
          <w:sz w:val="24"/>
        </w:rPr>
        <w:t xml:space="preserve">Datos de identificación; </w:t>
      </w:r>
    </w:p>
    <w:p w:rsidR="00C822B1" w:rsidRPr="00C822B1" w:rsidRDefault="00C822B1" w:rsidP="00C822B1">
      <w:pPr>
        <w:spacing w:after="0" w:line="288" w:lineRule="auto"/>
        <w:ind w:left="851" w:hanging="284"/>
        <w:contextualSpacing/>
        <w:jc w:val="both"/>
        <w:rPr>
          <w:rFonts w:ascii="Arial" w:hAnsi="Arial" w:cs="Arial"/>
          <w:sz w:val="24"/>
        </w:rPr>
      </w:pPr>
    </w:p>
    <w:p w:rsidR="00C822B1" w:rsidRPr="00C822B1" w:rsidRDefault="00C822B1" w:rsidP="00C822B1">
      <w:pPr>
        <w:numPr>
          <w:ilvl w:val="0"/>
          <w:numId w:val="41"/>
        </w:numPr>
        <w:spacing w:after="0" w:line="288" w:lineRule="auto"/>
        <w:ind w:left="851" w:hanging="284"/>
        <w:contextualSpacing/>
        <w:jc w:val="both"/>
        <w:rPr>
          <w:rFonts w:ascii="Arial" w:hAnsi="Arial" w:cs="Arial"/>
          <w:sz w:val="24"/>
        </w:rPr>
      </w:pPr>
      <w:r w:rsidRPr="00C822B1">
        <w:rPr>
          <w:rFonts w:ascii="Arial" w:hAnsi="Arial" w:cs="Arial"/>
          <w:sz w:val="24"/>
        </w:rPr>
        <w:t>Formato de entrevista de acuerdo con la disposición VIGÉSIMA PRIMERA de estos lineamientos;</w:t>
      </w:r>
    </w:p>
    <w:p w:rsidR="00C822B1" w:rsidRPr="00C822B1" w:rsidRDefault="00C822B1" w:rsidP="00C822B1">
      <w:pPr>
        <w:spacing w:line="288" w:lineRule="auto"/>
        <w:ind w:left="851" w:hanging="284"/>
        <w:contextualSpacing/>
        <w:jc w:val="both"/>
        <w:rPr>
          <w:rFonts w:ascii="Arial" w:hAnsi="Arial" w:cs="Arial"/>
          <w:sz w:val="24"/>
        </w:rPr>
      </w:pPr>
    </w:p>
    <w:p w:rsidR="00C822B1" w:rsidRPr="00C822B1" w:rsidRDefault="00C822B1" w:rsidP="00C822B1">
      <w:pPr>
        <w:numPr>
          <w:ilvl w:val="0"/>
          <w:numId w:val="41"/>
        </w:numPr>
        <w:spacing w:after="0" w:line="288" w:lineRule="auto"/>
        <w:ind w:left="851" w:hanging="284"/>
        <w:contextualSpacing/>
        <w:jc w:val="both"/>
        <w:rPr>
          <w:rFonts w:ascii="Arial" w:hAnsi="Arial" w:cs="Arial"/>
          <w:sz w:val="24"/>
        </w:rPr>
      </w:pPr>
      <w:r w:rsidRPr="00C822B1">
        <w:rPr>
          <w:rFonts w:ascii="Arial" w:hAnsi="Arial" w:cs="Arial"/>
          <w:sz w:val="24"/>
        </w:rPr>
        <w:t>Estudio socioeconómico;</w:t>
      </w:r>
    </w:p>
    <w:p w:rsidR="00C822B1" w:rsidRPr="00C822B1" w:rsidRDefault="00C822B1" w:rsidP="00C822B1">
      <w:pPr>
        <w:spacing w:after="0" w:line="288" w:lineRule="auto"/>
        <w:ind w:left="851" w:hanging="284"/>
        <w:contextualSpacing/>
        <w:jc w:val="both"/>
        <w:rPr>
          <w:rFonts w:ascii="Arial" w:hAnsi="Arial" w:cs="Arial"/>
          <w:sz w:val="24"/>
        </w:rPr>
      </w:pPr>
    </w:p>
    <w:p w:rsidR="00C822B1" w:rsidRPr="00C822B1" w:rsidRDefault="00C822B1" w:rsidP="00C822B1">
      <w:pPr>
        <w:numPr>
          <w:ilvl w:val="0"/>
          <w:numId w:val="41"/>
        </w:numPr>
        <w:spacing w:after="0" w:line="288" w:lineRule="auto"/>
        <w:ind w:left="851" w:hanging="284"/>
        <w:contextualSpacing/>
        <w:jc w:val="both"/>
        <w:rPr>
          <w:rFonts w:ascii="Arial" w:hAnsi="Arial" w:cs="Arial"/>
          <w:sz w:val="24"/>
        </w:rPr>
      </w:pPr>
      <w:r w:rsidRPr="00C822B1">
        <w:rPr>
          <w:rFonts w:ascii="Arial" w:hAnsi="Arial" w:cs="Arial"/>
          <w:sz w:val="24"/>
        </w:rPr>
        <w:t>Copia de la cartilla de salud, y</w:t>
      </w:r>
    </w:p>
    <w:p w:rsidR="00C822B1" w:rsidRPr="00C822B1" w:rsidRDefault="00C822B1" w:rsidP="00C822B1">
      <w:pPr>
        <w:spacing w:after="0" w:line="288" w:lineRule="auto"/>
        <w:ind w:left="851" w:hanging="284"/>
        <w:contextualSpacing/>
        <w:rPr>
          <w:rFonts w:ascii="Arial" w:hAnsi="Arial" w:cs="Arial"/>
          <w:sz w:val="24"/>
        </w:rPr>
      </w:pPr>
    </w:p>
    <w:p w:rsidR="00C822B1" w:rsidRPr="00C822B1" w:rsidRDefault="00C822B1" w:rsidP="00C822B1">
      <w:pPr>
        <w:numPr>
          <w:ilvl w:val="0"/>
          <w:numId w:val="41"/>
        </w:numPr>
        <w:spacing w:after="0" w:line="288" w:lineRule="auto"/>
        <w:ind w:left="851" w:hanging="284"/>
        <w:contextualSpacing/>
        <w:jc w:val="both"/>
        <w:rPr>
          <w:rFonts w:ascii="Arial" w:hAnsi="Arial" w:cs="Arial"/>
          <w:sz w:val="24"/>
        </w:rPr>
      </w:pPr>
      <w:proofErr w:type="spellStart"/>
      <w:r w:rsidRPr="00C822B1">
        <w:rPr>
          <w:rFonts w:ascii="Arial" w:hAnsi="Arial" w:cs="Arial"/>
          <w:sz w:val="24"/>
        </w:rPr>
        <w:t>Kardex</w:t>
      </w:r>
      <w:proofErr w:type="spellEnd"/>
      <w:r w:rsidRPr="00C822B1">
        <w:rPr>
          <w:rFonts w:ascii="Arial" w:hAnsi="Arial" w:cs="Arial"/>
          <w:sz w:val="24"/>
        </w:rPr>
        <w:t xml:space="preserve"> del avance académico.</w:t>
      </w:r>
    </w:p>
    <w:p w:rsidR="00C822B1" w:rsidRPr="00C822B1" w:rsidRDefault="00C822B1" w:rsidP="00C822B1">
      <w:pPr>
        <w:spacing w:after="0" w:line="288" w:lineRule="auto"/>
        <w:ind w:left="851" w:hanging="284"/>
        <w:jc w:val="both"/>
        <w:rPr>
          <w:rFonts w:ascii="Arial" w:hAnsi="Arial" w:cs="Arial"/>
          <w:sz w:val="24"/>
        </w:rPr>
      </w:pPr>
    </w:p>
    <w:p w:rsidR="00C822B1" w:rsidRPr="00C822B1" w:rsidRDefault="00C822B1" w:rsidP="00C822B1">
      <w:pPr>
        <w:spacing w:after="0" w:line="288" w:lineRule="auto"/>
        <w:jc w:val="both"/>
        <w:rPr>
          <w:rFonts w:ascii="Arial" w:hAnsi="Arial" w:cs="Arial"/>
          <w:sz w:val="24"/>
        </w:rPr>
      </w:pPr>
      <w:r w:rsidRPr="00C822B1">
        <w:rPr>
          <w:rFonts w:ascii="Arial" w:hAnsi="Arial" w:cs="Arial"/>
          <w:sz w:val="24"/>
        </w:rPr>
        <w:t>La o el Orientador Educativo será responsable de mantener la confidencialidad de los datos contenidos en el expediente de cada estudiante.</w:t>
      </w:r>
    </w:p>
    <w:p w:rsidR="00C822B1" w:rsidRPr="00C822B1" w:rsidRDefault="00C822B1" w:rsidP="00C822B1">
      <w:pPr>
        <w:spacing w:after="0" w:line="288" w:lineRule="auto"/>
        <w:jc w:val="both"/>
        <w:rPr>
          <w:rFonts w:ascii="Arial" w:hAnsi="Arial" w:cs="Arial"/>
          <w:color w:val="000000" w:themeColor="text1"/>
          <w:sz w:val="24"/>
        </w:rPr>
      </w:pPr>
    </w:p>
    <w:p w:rsidR="00C822B1" w:rsidRPr="00C822B1" w:rsidRDefault="00C822B1" w:rsidP="00C822B1">
      <w:pPr>
        <w:spacing w:after="0" w:line="288" w:lineRule="auto"/>
        <w:jc w:val="both"/>
        <w:rPr>
          <w:rFonts w:ascii="Arial" w:hAnsi="Arial" w:cs="Arial"/>
          <w:color w:val="000000" w:themeColor="text1"/>
          <w:sz w:val="24"/>
        </w:rPr>
      </w:pPr>
    </w:p>
    <w:p w:rsidR="00C822B1" w:rsidRPr="00C822B1" w:rsidRDefault="00C822B1" w:rsidP="00C822B1">
      <w:pPr>
        <w:spacing w:after="0" w:line="288" w:lineRule="auto"/>
        <w:jc w:val="center"/>
        <w:rPr>
          <w:rFonts w:ascii="Arial" w:hAnsi="Arial" w:cs="Arial"/>
          <w:b/>
          <w:sz w:val="24"/>
        </w:rPr>
      </w:pPr>
      <w:r w:rsidRPr="00C822B1">
        <w:rPr>
          <w:rFonts w:ascii="Arial" w:hAnsi="Arial" w:cs="Arial"/>
          <w:b/>
          <w:sz w:val="24"/>
        </w:rPr>
        <w:t>CAPÍTULO IV</w:t>
      </w:r>
    </w:p>
    <w:p w:rsidR="00C822B1" w:rsidRPr="00C822B1" w:rsidRDefault="00C822B1" w:rsidP="00C822B1">
      <w:pPr>
        <w:spacing w:after="0" w:line="288" w:lineRule="auto"/>
        <w:jc w:val="center"/>
        <w:rPr>
          <w:rFonts w:ascii="Arial" w:hAnsi="Arial" w:cs="Arial"/>
          <w:b/>
          <w:sz w:val="24"/>
        </w:rPr>
      </w:pPr>
      <w:r w:rsidRPr="00C822B1">
        <w:rPr>
          <w:rFonts w:ascii="Arial" w:hAnsi="Arial" w:cs="Arial"/>
          <w:b/>
          <w:sz w:val="24"/>
        </w:rPr>
        <w:t>De las áreas que coordinan el Servicio de Orientación Educativa.</w:t>
      </w:r>
    </w:p>
    <w:p w:rsidR="00C822B1" w:rsidRPr="00C822B1" w:rsidRDefault="00C822B1" w:rsidP="00C822B1">
      <w:pPr>
        <w:spacing w:after="0" w:line="288" w:lineRule="auto"/>
        <w:jc w:val="center"/>
        <w:rPr>
          <w:rFonts w:ascii="Arial" w:hAnsi="Arial" w:cs="Arial"/>
          <w:b/>
          <w:sz w:val="24"/>
        </w:rPr>
      </w:pPr>
    </w:p>
    <w:p w:rsidR="00C822B1" w:rsidRPr="00C822B1" w:rsidRDefault="00C822B1" w:rsidP="00C822B1">
      <w:pPr>
        <w:spacing w:after="0" w:line="288" w:lineRule="auto"/>
        <w:jc w:val="center"/>
        <w:rPr>
          <w:rFonts w:ascii="Arial" w:hAnsi="Arial" w:cs="Arial"/>
          <w:b/>
          <w:sz w:val="24"/>
        </w:rPr>
      </w:pPr>
    </w:p>
    <w:p w:rsidR="00C822B1" w:rsidRPr="00C822B1" w:rsidRDefault="00C822B1" w:rsidP="00C822B1">
      <w:pPr>
        <w:spacing w:after="0" w:line="288" w:lineRule="auto"/>
        <w:jc w:val="both"/>
        <w:rPr>
          <w:rFonts w:ascii="Arial" w:hAnsi="Arial" w:cs="Arial"/>
          <w:sz w:val="24"/>
        </w:rPr>
      </w:pPr>
      <w:r w:rsidRPr="00C822B1">
        <w:rPr>
          <w:rFonts w:ascii="Arial" w:hAnsi="Arial" w:cs="Arial"/>
          <w:sz w:val="24"/>
        </w:rPr>
        <w:t>VIGÉSIMA SEXTA.- Para la implementación del Servicio de Orientación Educativa, la</w:t>
      </w:r>
      <w:r w:rsidRPr="00C822B1">
        <w:rPr>
          <w:rFonts w:ascii="Arial" w:hAnsi="Arial" w:cs="Arial"/>
          <w:b/>
          <w:sz w:val="24"/>
        </w:rPr>
        <w:t xml:space="preserve"> </w:t>
      </w:r>
      <w:r w:rsidRPr="00C822B1">
        <w:rPr>
          <w:rFonts w:ascii="Arial" w:hAnsi="Arial" w:cs="Arial"/>
          <w:sz w:val="24"/>
        </w:rPr>
        <w:t xml:space="preserve">Coordinación llevará a cabo las actividades siguientes: </w:t>
      </w:r>
    </w:p>
    <w:p w:rsidR="00C822B1" w:rsidRPr="00C822B1" w:rsidRDefault="00C822B1" w:rsidP="00C822B1">
      <w:pPr>
        <w:spacing w:after="0" w:line="288" w:lineRule="auto"/>
        <w:jc w:val="both"/>
        <w:rPr>
          <w:rFonts w:ascii="Arial" w:hAnsi="Arial" w:cs="Arial"/>
          <w:sz w:val="24"/>
        </w:rPr>
      </w:pPr>
    </w:p>
    <w:p w:rsidR="00C822B1" w:rsidRPr="00C822B1" w:rsidRDefault="00C822B1" w:rsidP="00C822B1">
      <w:pPr>
        <w:numPr>
          <w:ilvl w:val="0"/>
          <w:numId w:val="42"/>
        </w:numPr>
        <w:spacing w:after="0" w:line="288" w:lineRule="auto"/>
        <w:ind w:left="851" w:hanging="284"/>
        <w:contextualSpacing/>
        <w:jc w:val="both"/>
        <w:rPr>
          <w:rFonts w:ascii="Arial" w:hAnsi="Arial" w:cs="Arial"/>
          <w:sz w:val="24"/>
        </w:rPr>
      </w:pPr>
      <w:r w:rsidRPr="00C822B1">
        <w:rPr>
          <w:rFonts w:ascii="Arial" w:hAnsi="Arial" w:cs="Arial"/>
          <w:sz w:val="24"/>
        </w:rPr>
        <w:t>Elaborar y determinar las directrices del Servicio de Orientación Educativa;</w:t>
      </w:r>
    </w:p>
    <w:p w:rsidR="00C822B1" w:rsidRPr="00C822B1" w:rsidRDefault="00C822B1" w:rsidP="00C822B1">
      <w:pPr>
        <w:spacing w:after="0" w:line="288" w:lineRule="auto"/>
        <w:ind w:left="851" w:hanging="284"/>
        <w:contextualSpacing/>
        <w:jc w:val="both"/>
        <w:rPr>
          <w:rFonts w:ascii="Arial" w:hAnsi="Arial" w:cs="Arial"/>
          <w:sz w:val="24"/>
        </w:rPr>
      </w:pPr>
    </w:p>
    <w:p w:rsidR="00C822B1" w:rsidRPr="00C822B1" w:rsidRDefault="00C822B1" w:rsidP="00C822B1">
      <w:pPr>
        <w:numPr>
          <w:ilvl w:val="0"/>
          <w:numId w:val="42"/>
        </w:numPr>
        <w:spacing w:after="0" w:line="288" w:lineRule="auto"/>
        <w:ind w:left="851" w:hanging="284"/>
        <w:contextualSpacing/>
        <w:jc w:val="both"/>
        <w:rPr>
          <w:rFonts w:ascii="Arial" w:hAnsi="Arial" w:cs="Arial"/>
          <w:sz w:val="24"/>
        </w:rPr>
      </w:pPr>
      <w:r w:rsidRPr="00C822B1">
        <w:rPr>
          <w:rFonts w:ascii="Arial" w:hAnsi="Arial" w:cs="Arial"/>
          <w:sz w:val="24"/>
        </w:rPr>
        <w:t>Proponer a la Dirección Académica, los criterios de acreditación y evaluación de las y los estudiantes correspondientes al Servicio de Orientación Educativa;</w:t>
      </w:r>
    </w:p>
    <w:p w:rsidR="00C822B1" w:rsidRPr="00C822B1" w:rsidRDefault="00C822B1" w:rsidP="00C822B1">
      <w:pPr>
        <w:spacing w:after="0" w:line="288" w:lineRule="auto"/>
        <w:ind w:left="851" w:hanging="284"/>
        <w:contextualSpacing/>
        <w:jc w:val="both"/>
        <w:rPr>
          <w:rFonts w:ascii="Arial" w:hAnsi="Arial" w:cs="Arial"/>
          <w:sz w:val="24"/>
        </w:rPr>
      </w:pPr>
    </w:p>
    <w:p w:rsidR="00C822B1" w:rsidRPr="00C822B1" w:rsidRDefault="00C822B1" w:rsidP="00C822B1">
      <w:pPr>
        <w:numPr>
          <w:ilvl w:val="0"/>
          <w:numId w:val="42"/>
        </w:numPr>
        <w:spacing w:after="0" w:line="288" w:lineRule="auto"/>
        <w:ind w:left="851" w:hanging="284"/>
        <w:contextualSpacing/>
        <w:jc w:val="both"/>
        <w:rPr>
          <w:rFonts w:ascii="Arial" w:hAnsi="Arial" w:cs="Arial"/>
          <w:sz w:val="24"/>
        </w:rPr>
      </w:pPr>
      <w:r w:rsidRPr="00C822B1">
        <w:rPr>
          <w:rFonts w:ascii="Arial" w:hAnsi="Arial" w:cs="Arial"/>
          <w:sz w:val="24"/>
        </w:rPr>
        <w:t>Coordinar y evaluar el cumplimiento de las directrices del Servicio de Orientación Educativa;</w:t>
      </w:r>
    </w:p>
    <w:p w:rsidR="00C822B1" w:rsidRPr="00C822B1" w:rsidRDefault="00C822B1" w:rsidP="00C822B1">
      <w:pPr>
        <w:ind w:left="851" w:hanging="284"/>
        <w:contextualSpacing/>
        <w:rPr>
          <w:rFonts w:ascii="Arial" w:hAnsi="Arial" w:cs="Arial"/>
          <w:sz w:val="24"/>
        </w:rPr>
      </w:pPr>
    </w:p>
    <w:p w:rsidR="00C822B1" w:rsidRPr="00C822B1" w:rsidRDefault="00C822B1" w:rsidP="00C822B1">
      <w:pPr>
        <w:numPr>
          <w:ilvl w:val="0"/>
          <w:numId w:val="42"/>
        </w:numPr>
        <w:spacing w:after="0" w:line="288" w:lineRule="auto"/>
        <w:ind w:left="851" w:hanging="284"/>
        <w:contextualSpacing/>
        <w:jc w:val="both"/>
        <w:rPr>
          <w:rFonts w:ascii="Arial" w:hAnsi="Arial" w:cs="Arial"/>
          <w:sz w:val="24"/>
        </w:rPr>
      </w:pPr>
      <w:r w:rsidRPr="00C822B1">
        <w:rPr>
          <w:rFonts w:ascii="Arial" w:hAnsi="Arial" w:cs="Arial"/>
          <w:sz w:val="24"/>
        </w:rPr>
        <w:t xml:space="preserve">Promover la formación y actualización de las y los docentes que fungen como Orientadores Educativos; </w:t>
      </w:r>
    </w:p>
    <w:p w:rsidR="00C822B1" w:rsidRPr="00C822B1" w:rsidRDefault="00C822B1" w:rsidP="00C822B1">
      <w:pPr>
        <w:spacing w:after="0" w:line="288" w:lineRule="auto"/>
        <w:ind w:left="851" w:hanging="284"/>
        <w:contextualSpacing/>
        <w:jc w:val="both"/>
        <w:rPr>
          <w:rFonts w:ascii="Arial" w:hAnsi="Arial" w:cs="Arial"/>
          <w:sz w:val="24"/>
        </w:rPr>
      </w:pPr>
    </w:p>
    <w:p w:rsidR="00C822B1" w:rsidRPr="00C822B1" w:rsidRDefault="00C822B1" w:rsidP="00C822B1">
      <w:pPr>
        <w:numPr>
          <w:ilvl w:val="0"/>
          <w:numId w:val="42"/>
        </w:numPr>
        <w:spacing w:after="0" w:line="288" w:lineRule="auto"/>
        <w:ind w:left="851" w:hanging="284"/>
        <w:contextualSpacing/>
        <w:jc w:val="both"/>
        <w:rPr>
          <w:rFonts w:ascii="Arial" w:hAnsi="Arial" w:cs="Arial"/>
          <w:sz w:val="24"/>
        </w:rPr>
      </w:pPr>
      <w:r w:rsidRPr="00C822B1">
        <w:rPr>
          <w:rFonts w:ascii="Arial" w:hAnsi="Arial" w:cs="Arial"/>
          <w:sz w:val="24"/>
        </w:rPr>
        <w:t xml:space="preserve">Diseñar y actualizar </w:t>
      </w:r>
      <w:r w:rsidRPr="00C822B1">
        <w:rPr>
          <w:rFonts w:ascii="Arial" w:hAnsi="Arial" w:cs="Arial"/>
          <w:color w:val="000000" w:themeColor="text1"/>
          <w:sz w:val="24"/>
        </w:rPr>
        <w:t xml:space="preserve">curricularmente el </w:t>
      </w:r>
      <w:r w:rsidRPr="00C822B1">
        <w:rPr>
          <w:rFonts w:ascii="Arial" w:hAnsi="Arial" w:cs="Arial"/>
          <w:sz w:val="24"/>
          <w:szCs w:val="24"/>
        </w:rPr>
        <w:t xml:space="preserve">Programa de Orientación Educativa; </w:t>
      </w:r>
    </w:p>
    <w:p w:rsidR="00C822B1" w:rsidRPr="00C822B1" w:rsidRDefault="00C822B1" w:rsidP="00C822B1">
      <w:pPr>
        <w:spacing w:after="0" w:line="288" w:lineRule="auto"/>
        <w:ind w:left="851" w:hanging="284"/>
        <w:contextualSpacing/>
        <w:rPr>
          <w:rFonts w:ascii="Arial" w:hAnsi="Arial" w:cs="Arial"/>
          <w:sz w:val="24"/>
        </w:rPr>
      </w:pPr>
    </w:p>
    <w:p w:rsidR="00C822B1" w:rsidRPr="00C822B1" w:rsidRDefault="00C822B1" w:rsidP="00C822B1">
      <w:pPr>
        <w:numPr>
          <w:ilvl w:val="0"/>
          <w:numId w:val="42"/>
        </w:numPr>
        <w:spacing w:after="0" w:line="288" w:lineRule="auto"/>
        <w:ind w:left="851" w:hanging="284"/>
        <w:contextualSpacing/>
        <w:jc w:val="both"/>
        <w:rPr>
          <w:rFonts w:ascii="Arial" w:hAnsi="Arial" w:cs="Arial"/>
          <w:sz w:val="24"/>
        </w:rPr>
      </w:pPr>
      <w:r w:rsidRPr="00C822B1">
        <w:rPr>
          <w:rFonts w:ascii="Arial" w:hAnsi="Arial" w:cs="Arial"/>
          <w:sz w:val="24"/>
        </w:rPr>
        <w:t>Diseñar los formatos de planeación didáctica y plan de actividades acordes a la modalidad mixta con opción autoplaneada;</w:t>
      </w:r>
    </w:p>
    <w:p w:rsidR="00C822B1" w:rsidRPr="00C822B1" w:rsidRDefault="00C822B1" w:rsidP="00C822B1">
      <w:pPr>
        <w:spacing w:after="0" w:line="288" w:lineRule="auto"/>
        <w:ind w:left="851" w:hanging="284"/>
        <w:contextualSpacing/>
        <w:rPr>
          <w:rFonts w:ascii="Arial" w:hAnsi="Arial" w:cs="Arial"/>
          <w:sz w:val="24"/>
        </w:rPr>
      </w:pPr>
    </w:p>
    <w:p w:rsidR="00C822B1" w:rsidRPr="00C822B1" w:rsidRDefault="00C822B1" w:rsidP="00C822B1">
      <w:pPr>
        <w:spacing w:after="0" w:line="288" w:lineRule="auto"/>
        <w:ind w:left="851" w:hanging="284"/>
        <w:jc w:val="both"/>
        <w:rPr>
          <w:rFonts w:ascii="Arial" w:hAnsi="Arial" w:cs="Arial"/>
          <w:sz w:val="6"/>
        </w:rPr>
      </w:pPr>
    </w:p>
    <w:p w:rsidR="00C822B1" w:rsidRPr="00C822B1" w:rsidRDefault="00C822B1" w:rsidP="00C822B1">
      <w:pPr>
        <w:numPr>
          <w:ilvl w:val="0"/>
          <w:numId w:val="42"/>
        </w:numPr>
        <w:spacing w:after="0" w:line="288" w:lineRule="auto"/>
        <w:ind w:left="851" w:hanging="284"/>
        <w:contextualSpacing/>
        <w:jc w:val="both"/>
        <w:rPr>
          <w:rFonts w:ascii="Arial" w:hAnsi="Arial" w:cs="Arial"/>
          <w:sz w:val="24"/>
        </w:rPr>
      </w:pPr>
      <w:r w:rsidRPr="00C822B1">
        <w:rPr>
          <w:rFonts w:ascii="Arial" w:hAnsi="Arial" w:cs="Arial"/>
          <w:sz w:val="24"/>
        </w:rPr>
        <w:t xml:space="preserve">Sugerir mejoras en las planeaciones didácticas del Servicio de Orientación Educativa, y </w:t>
      </w:r>
    </w:p>
    <w:p w:rsidR="00C822B1" w:rsidRPr="00C822B1" w:rsidRDefault="00C822B1" w:rsidP="00C822B1">
      <w:pPr>
        <w:spacing w:after="0" w:line="288" w:lineRule="auto"/>
        <w:ind w:left="851" w:hanging="284"/>
        <w:jc w:val="both"/>
        <w:rPr>
          <w:rFonts w:ascii="Arial" w:hAnsi="Arial" w:cs="Arial"/>
          <w:sz w:val="10"/>
        </w:rPr>
      </w:pPr>
    </w:p>
    <w:p w:rsidR="00C822B1" w:rsidRPr="00C822B1" w:rsidRDefault="00C822B1" w:rsidP="00C822B1">
      <w:pPr>
        <w:numPr>
          <w:ilvl w:val="0"/>
          <w:numId w:val="42"/>
        </w:numPr>
        <w:spacing w:after="0" w:line="288" w:lineRule="auto"/>
        <w:ind w:left="851" w:hanging="284"/>
        <w:contextualSpacing/>
        <w:jc w:val="both"/>
        <w:rPr>
          <w:rFonts w:ascii="Arial" w:hAnsi="Arial" w:cs="Arial"/>
          <w:sz w:val="24"/>
        </w:rPr>
      </w:pPr>
      <w:r w:rsidRPr="00C822B1">
        <w:rPr>
          <w:rFonts w:ascii="Arial" w:hAnsi="Arial" w:cs="Arial"/>
          <w:sz w:val="24"/>
        </w:rPr>
        <w:t xml:space="preserve">Sugerir mejoras en el plan de actividades y en el logro de metas propuestas. </w:t>
      </w:r>
    </w:p>
    <w:p w:rsidR="00C822B1" w:rsidRPr="00C822B1" w:rsidRDefault="00C822B1" w:rsidP="00C822B1">
      <w:pPr>
        <w:spacing w:after="0" w:line="288" w:lineRule="auto"/>
        <w:ind w:left="720"/>
        <w:contextualSpacing/>
        <w:rPr>
          <w:rFonts w:ascii="Arial" w:hAnsi="Arial" w:cs="Arial"/>
          <w:sz w:val="24"/>
        </w:rPr>
      </w:pPr>
    </w:p>
    <w:p w:rsidR="00C822B1" w:rsidRPr="00C822B1" w:rsidRDefault="00C822B1" w:rsidP="00C822B1">
      <w:pPr>
        <w:spacing w:after="0" w:line="288" w:lineRule="auto"/>
        <w:jc w:val="both"/>
        <w:rPr>
          <w:rFonts w:ascii="Arial" w:hAnsi="Arial" w:cs="Arial"/>
          <w:sz w:val="24"/>
        </w:rPr>
      </w:pPr>
      <w:r w:rsidRPr="00C822B1">
        <w:rPr>
          <w:rFonts w:ascii="Arial" w:hAnsi="Arial" w:cs="Arial"/>
          <w:sz w:val="24"/>
        </w:rPr>
        <w:lastRenderedPageBreak/>
        <w:t>VIGÉSIMA SÉPTIMA.- La Coordinación a través del Departamento de Desarrollo Académico y Evaluación deberá enviar los formatos para elaborar la planeación didáctica y el plan de actividades a cada CEA, dentro de 15 días hábiles antes de que finalice el cuatrimestre.</w:t>
      </w:r>
    </w:p>
    <w:p w:rsidR="00C822B1" w:rsidRPr="00C822B1" w:rsidRDefault="00C822B1" w:rsidP="00C822B1">
      <w:pPr>
        <w:spacing w:after="0" w:line="288" w:lineRule="auto"/>
        <w:jc w:val="both"/>
        <w:rPr>
          <w:rFonts w:ascii="Arial" w:hAnsi="Arial" w:cs="Arial"/>
          <w:sz w:val="24"/>
        </w:rPr>
      </w:pPr>
    </w:p>
    <w:p w:rsidR="00C822B1" w:rsidRPr="00C822B1" w:rsidRDefault="00C822B1" w:rsidP="00C822B1">
      <w:pPr>
        <w:spacing w:after="0" w:line="288" w:lineRule="auto"/>
        <w:jc w:val="both"/>
        <w:rPr>
          <w:rFonts w:ascii="Arial" w:hAnsi="Arial" w:cs="Arial"/>
          <w:sz w:val="24"/>
        </w:rPr>
      </w:pPr>
      <w:r w:rsidRPr="00C822B1">
        <w:rPr>
          <w:rFonts w:ascii="Arial" w:hAnsi="Arial" w:cs="Arial"/>
          <w:sz w:val="24"/>
        </w:rPr>
        <w:t xml:space="preserve">VIGÉSIMA OCTAVA.- La Coordinación a través del Departamento de Gestión y Supervisión, supervisará y evaluará que el Servicio de Orientación Educativa se desarrolle eficaz y eficientemente. </w:t>
      </w:r>
    </w:p>
    <w:p w:rsidR="00C822B1" w:rsidRPr="00C822B1" w:rsidRDefault="00C822B1" w:rsidP="00C822B1">
      <w:pPr>
        <w:spacing w:after="0" w:line="288" w:lineRule="auto"/>
        <w:jc w:val="both"/>
        <w:rPr>
          <w:rFonts w:ascii="Arial" w:hAnsi="Arial" w:cs="Arial"/>
          <w:b/>
          <w:sz w:val="24"/>
        </w:rPr>
      </w:pPr>
    </w:p>
    <w:p w:rsidR="00C822B1" w:rsidRPr="00C822B1" w:rsidRDefault="00C822B1" w:rsidP="00C822B1">
      <w:pPr>
        <w:spacing w:after="0" w:line="288" w:lineRule="auto"/>
        <w:jc w:val="both"/>
        <w:rPr>
          <w:rFonts w:ascii="Arial" w:hAnsi="Arial" w:cs="Arial"/>
          <w:color w:val="000000" w:themeColor="text1"/>
          <w:sz w:val="24"/>
        </w:rPr>
      </w:pPr>
      <w:r w:rsidRPr="00C822B1">
        <w:rPr>
          <w:rFonts w:ascii="Arial" w:hAnsi="Arial" w:cs="Arial"/>
          <w:sz w:val="24"/>
        </w:rPr>
        <w:t xml:space="preserve">VIGÉSIMA NOVENA.- Será responsabilidad de la o el Responsable del CEA, la revisión y en su caso la autorización de la planeación didáctica y el plan de actividades de cada docente que funge como Orientador Educativo, así como su envío a la Coordinación, de acuerdo con las </w:t>
      </w:r>
      <w:r w:rsidRPr="00C822B1">
        <w:rPr>
          <w:rFonts w:ascii="Arial" w:hAnsi="Arial" w:cs="Arial"/>
          <w:color w:val="000000" w:themeColor="text1"/>
          <w:sz w:val="24"/>
        </w:rPr>
        <w:t xml:space="preserve">disposiciones DÉCIMA TERCERA, DÉCIMA OCTAVA y DÉCIMA NOVENA de los presentes lineamientos. </w:t>
      </w:r>
    </w:p>
    <w:p w:rsidR="00C822B1" w:rsidRPr="00C822B1" w:rsidRDefault="00C822B1" w:rsidP="00C822B1">
      <w:pPr>
        <w:spacing w:after="0" w:line="288" w:lineRule="auto"/>
        <w:jc w:val="both"/>
        <w:rPr>
          <w:rFonts w:ascii="Arial" w:hAnsi="Arial" w:cs="Arial"/>
          <w:sz w:val="24"/>
        </w:rPr>
      </w:pPr>
    </w:p>
    <w:p w:rsidR="00C822B1" w:rsidRPr="00C822B1" w:rsidRDefault="00C822B1" w:rsidP="00C822B1">
      <w:pPr>
        <w:spacing w:after="0" w:line="288" w:lineRule="auto"/>
        <w:jc w:val="both"/>
        <w:rPr>
          <w:rFonts w:ascii="Arial" w:eastAsia="Arial" w:hAnsi="Arial" w:cs="Arial"/>
          <w:noProof/>
          <w:sz w:val="24"/>
          <w:szCs w:val="24"/>
        </w:rPr>
      </w:pPr>
      <w:r w:rsidRPr="00C822B1">
        <w:rPr>
          <w:rFonts w:ascii="Arial" w:eastAsia="Arial" w:hAnsi="Arial" w:cs="Arial"/>
          <w:sz w:val="24"/>
          <w:szCs w:val="24"/>
        </w:rPr>
        <w:t>TRIGÉSIMA.- La o el Responsable del CEA,</w:t>
      </w:r>
      <w:r w:rsidRPr="00C822B1">
        <w:rPr>
          <w:rFonts w:ascii="Arial" w:eastAsia="Arial" w:hAnsi="Arial" w:cs="Arial"/>
          <w:noProof/>
          <w:sz w:val="24"/>
          <w:szCs w:val="24"/>
        </w:rPr>
        <w:t xml:space="preserve"> además de las obligaciones administrativas implícitas a su cargo, tendrá bajo su responsabilidad directa, las siguientes acciones:</w:t>
      </w:r>
    </w:p>
    <w:p w:rsidR="00C822B1" w:rsidRPr="00C822B1" w:rsidRDefault="00C822B1" w:rsidP="00C822B1">
      <w:pPr>
        <w:widowControl w:val="0"/>
        <w:spacing w:after="0" w:line="288" w:lineRule="auto"/>
        <w:jc w:val="both"/>
        <w:rPr>
          <w:rFonts w:ascii="Arial" w:eastAsia="Arial" w:hAnsi="Arial" w:cs="Arial"/>
          <w:noProof/>
          <w:sz w:val="24"/>
          <w:szCs w:val="24"/>
        </w:rPr>
      </w:pPr>
    </w:p>
    <w:p w:rsidR="00C822B1" w:rsidRPr="00C822B1" w:rsidRDefault="00C822B1" w:rsidP="00C822B1">
      <w:pPr>
        <w:widowControl w:val="0"/>
        <w:numPr>
          <w:ilvl w:val="0"/>
          <w:numId w:val="20"/>
        </w:numPr>
        <w:spacing w:after="0" w:line="288" w:lineRule="auto"/>
        <w:ind w:left="851" w:hanging="436"/>
        <w:jc w:val="both"/>
        <w:rPr>
          <w:rFonts w:ascii="Arial" w:eastAsia="Arial" w:hAnsi="Arial" w:cs="Arial"/>
          <w:noProof/>
          <w:sz w:val="24"/>
          <w:szCs w:val="24"/>
        </w:rPr>
      </w:pPr>
      <w:r w:rsidRPr="00C822B1">
        <w:rPr>
          <w:rFonts w:ascii="Arial" w:eastAsia="Arial" w:hAnsi="Arial" w:cs="Arial"/>
          <w:noProof/>
          <w:sz w:val="24"/>
          <w:szCs w:val="24"/>
        </w:rPr>
        <w:t>Supervisar que la o el docente que funge como Orientador Educativo, realice las actividades inherentes al Servicio de Orientación Educativa, de manera eficiente y dando cumplimiento a los presentes lineamientos;</w:t>
      </w:r>
    </w:p>
    <w:p w:rsidR="00C822B1" w:rsidRPr="00C822B1" w:rsidRDefault="00C822B1" w:rsidP="00C822B1">
      <w:pPr>
        <w:widowControl w:val="0"/>
        <w:spacing w:after="0" w:line="288" w:lineRule="auto"/>
        <w:ind w:left="851" w:hanging="436"/>
        <w:jc w:val="both"/>
        <w:rPr>
          <w:rFonts w:ascii="Arial" w:eastAsia="Arial" w:hAnsi="Arial" w:cs="Arial"/>
          <w:noProof/>
          <w:sz w:val="24"/>
          <w:szCs w:val="24"/>
        </w:rPr>
      </w:pPr>
    </w:p>
    <w:p w:rsidR="00C822B1" w:rsidRPr="00C822B1" w:rsidRDefault="00C822B1" w:rsidP="00C822B1">
      <w:pPr>
        <w:widowControl w:val="0"/>
        <w:numPr>
          <w:ilvl w:val="0"/>
          <w:numId w:val="20"/>
        </w:numPr>
        <w:spacing w:after="0" w:line="288" w:lineRule="auto"/>
        <w:ind w:left="851" w:hanging="436"/>
        <w:jc w:val="both"/>
        <w:rPr>
          <w:rFonts w:ascii="Arial" w:eastAsia="Arial" w:hAnsi="Arial" w:cs="Arial"/>
          <w:noProof/>
          <w:sz w:val="24"/>
          <w:szCs w:val="24"/>
        </w:rPr>
      </w:pPr>
      <w:r w:rsidRPr="00C822B1">
        <w:rPr>
          <w:rFonts w:ascii="Arial" w:eastAsia="Arial" w:hAnsi="Arial" w:cs="Arial"/>
          <w:noProof/>
          <w:sz w:val="24"/>
          <w:szCs w:val="24"/>
        </w:rPr>
        <w:t>Revisar que la planeación didáctica y el plan de actividades de cada docente que funge como Orientador Educativo</w:t>
      </w:r>
      <w:r w:rsidRPr="00C822B1">
        <w:rPr>
          <w:rFonts w:ascii="Arial" w:eastAsia="Arial" w:hAnsi="Arial" w:cs="Arial"/>
          <w:sz w:val="24"/>
          <w:szCs w:val="24"/>
        </w:rPr>
        <w:t xml:space="preserve">, </w:t>
      </w:r>
      <w:r w:rsidRPr="00C822B1">
        <w:rPr>
          <w:rFonts w:ascii="Arial" w:eastAsia="Arial" w:hAnsi="Arial" w:cs="Arial"/>
          <w:noProof/>
          <w:sz w:val="24"/>
          <w:szCs w:val="24"/>
        </w:rPr>
        <w:t>cumpla con las especificaciones previstas en los presentes lineamientos;</w:t>
      </w:r>
    </w:p>
    <w:p w:rsidR="00C822B1" w:rsidRPr="00C822B1" w:rsidRDefault="00C822B1" w:rsidP="00C822B1">
      <w:pPr>
        <w:ind w:left="851" w:hanging="436"/>
        <w:contextualSpacing/>
        <w:rPr>
          <w:rFonts w:ascii="Arial" w:eastAsia="Arial" w:hAnsi="Arial" w:cs="Arial"/>
          <w:noProof/>
          <w:sz w:val="24"/>
          <w:szCs w:val="24"/>
        </w:rPr>
      </w:pPr>
    </w:p>
    <w:p w:rsidR="00C822B1" w:rsidRPr="00C822B1" w:rsidRDefault="00C822B1" w:rsidP="00C822B1">
      <w:pPr>
        <w:widowControl w:val="0"/>
        <w:numPr>
          <w:ilvl w:val="0"/>
          <w:numId w:val="20"/>
        </w:numPr>
        <w:spacing w:after="0" w:line="288" w:lineRule="auto"/>
        <w:ind w:left="851" w:hanging="436"/>
        <w:jc w:val="both"/>
        <w:rPr>
          <w:rFonts w:ascii="Arial" w:eastAsia="Arial" w:hAnsi="Arial" w:cs="Arial"/>
          <w:sz w:val="24"/>
          <w:szCs w:val="24"/>
        </w:rPr>
      </w:pPr>
      <w:r w:rsidRPr="00C822B1">
        <w:rPr>
          <w:rFonts w:ascii="Arial" w:eastAsia="Arial" w:hAnsi="Arial" w:cs="Arial"/>
          <w:noProof/>
          <w:sz w:val="24"/>
          <w:szCs w:val="24"/>
        </w:rPr>
        <w:t>Enviar de manera oportuna y puntual a la Coordinación, la información correspondiente a la planeación didáctica y el plan de actividades de cada docente que funge como Orientador Educativo</w:t>
      </w:r>
      <w:r w:rsidRPr="00C822B1">
        <w:rPr>
          <w:rFonts w:ascii="Arial" w:eastAsia="Arial" w:hAnsi="Arial" w:cs="Arial"/>
          <w:sz w:val="24"/>
          <w:szCs w:val="24"/>
        </w:rPr>
        <w:t xml:space="preserve">; </w:t>
      </w:r>
    </w:p>
    <w:p w:rsidR="00C822B1" w:rsidRPr="00C822B1" w:rsidRDefault="00C822B1" w:rsidP="00C822B1">
      <w:pPr>
        <w:widowControl w:val="0"/>
        <w:spacing w:after="0" w:line="288" w:lineRule="auto"/>
        <w:ind w:left="851" w:hanging="436"/>
        <w:jc w:val="both"/>
        <w:rPr>
          <w:rFonts w:ascii="Arial" w:eastAsia="Arial" w:hAnsi="Arial" w:cs="Arial"/>
          <w:sz w:val="24"/>
          <w:szCs w:val="24"/>
        </w:rPr>
      </w:pPr>
    </w:p>
    <w:p w:rsidR="00C822B1" w:rsidRPr="00C822B1" w:rsidRDefault="00C822B1" w:rsidP="00C822B1">
      <w:pPr>
        <w:widowControl w:val="0"/>
        <w:numPr>
          <w:ilvl w:val="0"/>
          <w:numId w:val="20"/>
        </w:numPr>
        <w:spacing w:after="0" w:line="288" w:lineRule="auto"/>
        <w:ind w:left="851" w:hanging="436"/>
        <w:jc w:val="both"/>
        <w:rPr>
          <w:rFonts w:ascii="Arial" w:eastAsia="Arial" w:hAnsi="Arial" w:cs="Arial"/>
          <w:noProof/>
          <w:sz w:val="24"/>
          <w:szCs w:val="24"/>
        </w:rPr>
      </w:pPr>
      <w:r w:rsidRPr="00C822B1">
        <w:rPr>
          <w:rFonts w:ascii="Arial" w:eastAsia="Arial" w:hAnsi="Arial" w:cs="Arial"/>
          <w:noProof/>
          <w:sz w:val="24"/>
          <w:szCs w:val="24"/>
        </w:rPr>
        <w:t>Proveer de manera oportuna a la o el docente que funge como Orientador Educativo, los formatos y material que emita la Coordinación para que se aplique durante el Servicio de Orientación Educativa, y</w:t>
      </w:r>
    </w:p>
    <w:p w:rsidR="00C822B1" w:rsidRPr="00C822B1" w:rsidRDefault="00C822B1" w:rsidP="00C822B1">
      <w:pPr>
        <w:widowControl w:val="0"/>
        <w:spacing w:after="0" w:line="288" w:lineRule="auto"/>
        <w:ind w:left="851" w:hanging="436"/>
        <w:jc w:val="both"/>
        <w:rPr>
          <w:rFonts w:ascii="Arial" w:eastAsia="Arial" w:hAnsi="Arial" w:cs="Arial"/>
          <w:noProof/>
          <w:sz w:val="24"/>
          <w:szCs w:val="24"/>
          <w:u w:val="single"/>
        </w:rPr>
      </w:pPr>
    </w:p>
    <w:p w:rsidR="00C822B1" w:rsidRDefault="00C822B1" w:rsidP="00C822B1">
      <w:pPr>
        <w:widowControl w:val="0"/>
        <w:numPr>
          <w:ilvl w:val="0"/>
          <w:numId w:val="20"/>
        </w:numPr>
        <w:spacing w:after="0" w:line="288" w:lineRule="auto"/>
        <w:ind w:left="851" w:hanging="436"/>
        <w:jc w:val="both"/>
        <w:rPr>
          <w:rFonts w:ascii="Arial" w:eastAsia="Arial" w:hAnsi="Arial" w:cs="Arial"/>
          <w:noProof/>
          <w:sz w:val="24"/>
          <w:szCs w:val="24"/>
        </w:rPr>
      </w:pPr>
      <w:r w:rsidRPr="00C822B1">
        <w:rPr>
          <w:rFonts w:ascii="Arial" w:eastAsia="Arial" w:hAnsi="Arial" w:cs="Arial"/>
          <w:noProof/>
          <w:sz w:val="24"/>
          <w:szCs w:val="24"/>
        </w:rPr>
        <w:t>Supervisar la asistencia y permanencia de la o el docente que funge Orientador Educativo, en el horario que le fue asignado.</w:t>
      </w:r>
    </w:p>
    <w:p w:rsidR="00C822B1" w:rsidRDefault="00C822B1" w:rsidP="00C822B1">
      <w:pPr>
        <w:pStyle w:val="Prrafodelista"/>
        <w:rPr>
          <w:rFonts w:ascii="Arial" w:eastAsia="Arial" w:hAnsi="Arial" w:cs="Arial"/>
          <w:noProof/>
        </w:rPr>
      </w:pPr>
    </w:p>
    <w:p w:rsidR="00C822B1" w:rsidRDefault="00C822B1" w:rsidP="00C822B1">
      <w:pPr>
        <w:pStyle w:val="Prrafodelista"/>
        <w:rPr>
          <w:rFonts w:ascii="Arial" w:eastAsia="Arial" w:hAnsi="Arial" w:cs="Arial"/>
          <w:noProof/>
        </w:rPr>
      </w:pPr>
    </w:p>
    <w:p w:rsidR="00C822B1" w:rsidRPr="00C822B1" w:rsidRDefault="00C822B1" w:rsidP="00C822B1">
      <w:pPr>
        <w:widowControl w:val="0"/>
        <w:spacing w:after="0" w:line="288" w:lineRule="auto"/>
        <w:jc w:val="both"/>
        <w:rPr>
          <w:rFonts w:ascii="Arial" w:eastAsia="Arial" w:hAnsi="Arial" w:cs="Arial"/>
          <w:noProof/>
          <w:sz w:val="24"/>
          <w:szCs w:val="24"/>
        </w:rPr>
      </w:pPr>
    </w:p>
    <w:p w:rsidR="00C822B1" w:rsidRPr="00C822B1" w:rsidRDefault="00C822B1" w:rsidP="00C822B1">
      <w:pPr>
        <w:widowControl w:val="0"/>
        <w:spacing w:after="0" w:line="288" w:lineRule="auto"/>
        <w:jc w:val="both"/>
        <w:rPr>
          <w:rFonts w:ascii="Arial" w:eastAsia="Arial" w:hAnsi="Arial" w:cs="Arial"/>
          <w:b/>
          <w:noProof/>
          <w:sz w:val="24"/>
          <w:szCs w:val="24"/>
        </w:rPr>
      </w:pPr>
    </w:p>
    <w:p w:rsidR="00C822B1" w:rsidRDefault="00C822B1" w:rsidP="00C822B1">
      <w:pPr>
        <w:widowControl w:val="0"/>
        <w:spacing w:after="0" w:line="288" w:lineRule="auto"/>
        <w:jc w:val="both"/>
        <w:rPr>
          <w:rFonts w:ascii="Arial" w:eastAsia="Arial" w:hAnsi="Arial" w:cs="Arial"/>
          <w:sz w:val="24"/>
          <w:szCs w:val="24"/>
        </w:rPr>
      </w:pPr>
      <w:r w:rsidRPr="00C822B1">
        <w:rPr>
          <w:rFonts w:ascii="Arial" w:eastAsia="Arial" w:hAnsi="Arial" w:cs="Arial"/>
          <w:sz w:val="24"/>
          <w:szCs w:val="24"/>
        </w:rPr>
        <w:t>TRIGÉSIMA</w:t>
      </w:r>
      <w:r w:rsidRPr="00C822B1">
        <w:rPr>
          <w:rFonts w:ascii="Arial" w:hAnsi="Arial" w:cs="Arial"/>
          <w:sz w:val="24"/>
        </w:rPr>
        <w:t xml:space="preserve"> PRIMERA.- </w:t>
      </w:r>
      <w:r w:rsidRPr="00C822B1">
        <w:rPr>
          <w:rFonts w:ascii="Arial" w:eastAsia="Arial" w:hAnsi="Arial" w:cs="Arial"/>
          <w:sz w:val="24"/>
          <w:szCs w:val="24"/>
        </w:rPr>
        <w:t>Cuando se justifique su intervención, la o el Responsable del CEA, en el ámbito de su competencia, deberá coadyuvar en el desarrollo de actividades del Servicio de Orientación Educativa.</w:t>
      </w:r>
    </w:p>
    <w:p w:rsidR="00C822B1" w:rsidRDefault="00C822B1" w:rsidP="00C822B1">
      <w:pPr>
        <w:widowControl w:val="0"/>
        <w:spacing w:after="0" w:line="288" w:lineRule="auto"/>
        <w:jc w:val="both"/>
        <w:rPr>
          <w:rFonts w:ascii="Arial" w:eastAsia="Arial" w:hAnsi="Arial" w:cs="Arial"/>
          <w:sz w:val="24"/>
          <w:szCs w:val="24"/>
        </w:rPr>
      </w:pPr>
    </w:p>
    <w:p w:rsidR="00C822B1" w:rsidRPr="00C822B1" w:rsidRDefault="00C822B1" w:rsidP="00C822B1">
      <w:pPr>
        <w:widowControl w:val="0"/>
        <w:spacing w:after="0" w:line="288" w:lineRule="auto"/>
        <w:jc w:val="both"/>
        <w:rPr>
          <w:rFonts w:ascii="Arial" w:eastAsia="Arial" w:hAnsi="Arial" w:cs="Arial"/>
          <w:b/>
          <w:sz w:val="24"/>
          <w:szCs w:val="24"/>
        </w:rPr>
      </w:pPr>
    </w:p>
    <w:p w:rsidR="00C822B1" w:rsidRPr="00C822B1" w:rsidRDefault="00C822B1" w:rsidP="00C822B1">
      <w:pPr>
        <w:widowControl w:val="0"/>
        <w:spacing w:after="0" w:line="288" w:lineRule="auto"/>
        <w:jc w:val="both"/>
        <w:rPr>
          <w:rFonts w:ascii="Arial" w:eastAsia="Arial" w:hAnsi="Arial" w:cs="Arial"/>
          <w:noProof/>
          <w:sz w:val="24"/>
          <w:szCs w:val="24"/>
          <w:highlight w:val="yellow"/>
        </w:rPr>
      </w:pPr>
    </w:p>
    <w:p w:rsidR="00C822B1" w:rsidRPr="00C822B1" w:rsidRDefault="00C822B1" w:rsidP="00C822B1">
      <w:pPr>
        <w:spacing w:after="0" w:line="288" w:lineRule="auto"/>
        <w:jc w:val="center"/>
        <w:rPr>
          <w:rFonts w:ascii="Arial" w:hAnsi="Arial" w:cs="Arial"/>
          <w:b/>
          <w:sz w:val="24"/>
        </w:rPr>
      </w:pPr>
      <w:r w:rsidRPr="00C822B1">
        <w:rPr>
          <w:rFonts w:ascii="Arial" w:hAnsi="Arial" w:cs="Arial"/>
          <w:b/>
          <w:sz w:val="24"/>
        </w:rPr>
        <w:t>CAPÍTULO V</w:t>
      </w:r>
    </w:p>
    <w:p w:rsidR="00C822B1" w:rsidRPr="00C822B1" w:rsidRDefault="00C822B1" w:rsidP="00C822B1">
      <w:pPr>
        <w:spacing w:after="0" w:line="288" w:lineRule="auto"/>
        <w:jc w:val="center"/>
        <w:rPr>
          <w:rFonts w:ascii="Arial" w:hAnsi="Arial" w:cs="Arial"/>
          <w:b/>
          <w:sz w:val="24"/>
        </w:rPr>
      </w:pPr>
      <w:r w:rsidRPr="00C822B1">
        <w:rPr>
          <w:rFonts w:ascii="Arial" w:hAnsi="Arial" w:cs="Arial"/>
          <w:b/>
          <w:sz w:val="24"/>
        </w:rPr>
        <w:t>De la evaluación del Servicio de Orientación Educativa.</w:t>
      </w:r>
    </w:p>
    <w:p w:rsidR="00C822B1" w:rsidRPr="00C822B1" w:rsidRDefault="00C822B1" w:rsidP="00C822B1">
      <w:pPr>
        <w:spacing w:after="0" w:line="288" w:lineRule="auto"/>
        <w:jc w:val="both"/>
        <w:rPr>
          <w:rFonts w:ascii="Arial" w:hAnsi="Arial" w:cs="Arial"/>
          <w:b/>
          <w:sz w:val="24"/>
        </w:rPr>
      </w:pPr>
    </w:p>
    <w:p w:rsidR="00C822B1" w:rsidRPr="00C822B1" w:rsidRDefault="00C822B1" w:rsidP="00C822B1">
      <w:pPr>
        <w:spacing w:after="0" w:line="288" w:lineRule="auto"/>
        <w:jc w:val="both"/>
        <w:rPr>
          <w:rFonts w:ascii="Arial" w:hAnsi="Arial" w:cs="Arial"/>
          <w:sz w:val="24"/>
        </w:rPr>
      </w:pPr>
      <w:r w:rsidRPr="00C822B1">
        <w:rPr>
          <w:rFonts w:ascii="Arial" w:hAnsi="Arial" w:cs="Arial"/>
          <w:sz w:val="24"/>
        </w:rPr>
        <w:t>TRIGÉSIMA SEGUNDA.- La evaluación del Servicio de Orientación Educativa, consiste en verificar el logro de metas y objetivos establecidos en el plan de actividades, para hacer eficiente el servicio y coadyuvar en el desarrollo integral de las y los estudiantes, con el propósito de abatir los índices de reprobación y de abandono escolar.</w:t>
      </w:r>
    </w:p>
    <w:p w:rsidR="00C822B1" w:rsidRPr="00C822B1" w:rsidRDefault="00C822B1" w:rsidP="00C822B1">
      <w:pPr>
        <w:spacing w:after="0" w:line="288" w:lineRule="auto"/>
        <w:jc w:val="both"/>
        <w:rPr>
          <w:rFonts w:ascii="Arial" w:hAnsi="Arial" w:cs="Arial"/>
          <w:sz w:val="24"/>
        </w:rPr>
      </w:pPr>
    </w:p>
    <w:p w:rsidR="00C822B1" w:rsidRPr="00C822B1" w:rsidRDefault="00C822B1" w:rsidP="00C822B1">
      <w:pPr>
        <w:spacing w:after="0" w:line="288" w:lineRule="auto"/>
        <w:jc w:val="both"/>
        <w:rPr>
          <w:rFonts w:ascii="Arial" w:hAnsi="Arial" w:cs="Arial"/>
          <w:sz w:val="24"/>
        </w:rPr>
      </w:pPr>
      <w:r w:rsidRPr="00C822B1">
        <w:rPr>
          <w:rFonts w:ascii="Arial" w:hAnsi="Arial" w:cs="Arial"/>
          <w:sz w:val="24"/>
        </w:rPr>
        <w:t>TRIGÉSIMA TERCERA.- La Coordinación, a través del Departamento de Gestión y Supervisión, supervisará que la o el docente que funge como Orientador Educativo cumpla con los siguientes:</w:t>
      </w:r>
    </w:p>
    <w:p w:rsidR="00C822B1" w:rsidRPr="00C822B1" w:rsidRDefault="00C822B1" w:rsidP="00C822B1">
      <w:pPr>
        <w:spacing w:after="0" w:line="288" w:lineRule="auto"/>
        <w:jc w:val="both"/>
        <w:rPr>
          <w:rFonts w:ascii="Arial" w:hAnsi="Arial" w:cs="Arial"/>
          <w:sz w:val="24"/>
        </w:rPr>
      </w:pPr>
    </w:p>
    <w:p w:rsidR="00C822B1" w:rsidRPr="00C822B1" w:rsidRDefault="00C822B1" w:rsidP="00C822B1">
      <w:pPr>
        <w:numPr>
          <w:ilvl w:val="0"/>
          <w:numId w:val="43"/>
        </w:numPr>
        <w:spacing w:after="0" w:line="288" w:lineRule="auto"/>
        <w:ind w:left="709" w:hanging="142"/>
        <w:contextualSpacing/>
        <w:jc w:val="both"/>
        <w:rPr>
          <w:rFonts w:ascii="Arial" w:hAnsi="Arial" w:cs="Arial"/>
          <w:sz w:val="24"/>
        </w:rPr>
      </w:pPr>
      <w:r w:rsidRPr="00C822B1">
        <w:rPr>
          <w:rFonts w:ascii="Arial" w:hAnsi="Arial" w:cs="Arial"/>
          <w:sz w:val="24"/>
        </w:rPr>
        <w:t>Organizar y archivar adecuadamente los expedientes de las y los estudiantes del CEA;</w:t>
      </w:r>
    </w:p>
    <w:p w:rsidR="00C822B1" w:rsidRPr="00C822B1" w:rsidRDefault="00C822B1" w:rsidP="00C822B1">
      <w:pPr>
        <w:spacing w:after="0" w:line="288" w:lineRule="auto"/>
        <w:ind w:left="709" w:hanging="142"/>
        <w:contextualSpacing/>
        <w:jc w:val="both"/>
        <w:rPr>
          <w:rFonts w:ascii="Arial" w:hAnsi="Arial" w:cs="Arial"/>
          <w:sz w:val="24"/>
        </w:rPr>
      </w:pPr>
    </w:p>
    <w:p w:rsidR="00C822B1" w:rsidRPr="00C822B1" w:rsidRDefault="00C822B1" w:rsidP="00C822B1">
      <w:pPr>
        <w:numPr>
          <w:ilvl w:val="0"/>
          <w:numId w:val="43"/>
        </w:numPr>
        <w:spacing w:after="0" w:line="288" w:lineRule="auto"/>
        <w:ind w:left="709" w:hanging="142"/>
        <w:contextualSpacing/>
        <w:jc w:val="both"/>
        <w:rPr>
          <w:rFonts w:ascii="Arial" w:hAnsi="Arial" w:cs="Arial"/>
          <w:sz w:val="24"/>
        </w:rPr>
      </w:pPr>
      <w:r w:rsidRPr="00C822B1">
        <w:rPr>
          <w:rFonts w:ascii="Arial" w:hAnsi="Arial" w:cs="Arial"/>
          <w:sz w:val="24"/>
        </w:rPr>
        <w:t>Aplicar el Programa de Orientación Educativa;</w:t>
      </w:r>
    </w:p>
    <w:p w:rsidR="00C822B1" w:rsidRPr="00C822B1" w:rsidRDefault="00C822B1" w:rsidP="00C822B1">
      <w:pPr>
        <w:spacing w:after="0" w:line="288" w:lineRule="auto"/>
        <w:ind w:left="709" w:hanging="142"/>
        <w:contextualSpacing/>
        <w:jc w:val="both"/>
        <w:rPr>
          <w:rFonts w:ascii="Arial" w:hAnsi="Arial" w:cs="Arial"/>
          <w:sz w:val="24"/>
        </w:rPr>
      </w:pPr>
    </w:p>
    <w:p w:rsidR="00C822B1" w:rsidRPr="00C822B1" w:rsidRDefault="00C822B1" w:rsidP="00C822B1">
      <w:pPr>
        <w:numPr>
          <w:ilvl w:val="0"/>
          <w:numId w:val="43"/>
        </w:numPr>
        <w:spacing w:after="0" w:line="288" w:lineRule="auto"/>
        <w:ind w:left="709" w:hanging="142"/>
        <w:contextualSpacing/>
        <w:jc w:val="both"/>
        <w:rPr>
          <w:rFonts w:ascii="Arial" w:hAnsi="Arial" w:cs="Arial"/>
          <w:sz w:val="24"/>
        </w:rPr>
      </w:pPr>
      <w:r w:rsidRPr="00C822B1">
        <w:rPr>
          <w:rFonts w:ascii="Arial" w:hAnsi="Arial" w:cs="Arial"/>
          <w:sz w:val="24"/>
        </w:rPr>
        <w:t>Elaborar y aplicar las planeaciones didácticas del primero al sexto cuatrimestre, de acuerdo con las especificaciones y plazos previstos en estos lineamientos;</w:t>
      </w:r>
    </w:p>
    <w:p w:rsidR="00C822B1" w:rsidRPr="00C822B1" w:rsidRDefault="00C822B1" w:rsidP="00C822B1">
      <w:pPr>
        <w:spacing w:after="0" w:line="288" w:lineRule="auto"/>
        <w:ind w:left="709" w:hanging="142"/>
        <w:contextualSpacing/>
        <w:jc w:val="both"/>
        <w:rPr>
          <w:rFonts w:ascii="Arial" w:hAnsi="Arial" w:cs="Arial"/>
          <w:sz w:val="24"/>
        </w:rPr>
      </w:pPr>
    </w:p>
    <w:p w:rsidR="00C822B1" w:rsidRPr="00C822B1" w:rsidRDefault="00C822B1" w:rsidP="00C822B1">
      <w:pPr>
        <w:numPr>
          <w:ilvl w:val="0"/>
          <w:numId w:val="43"/>
        </w:numPr>
        <w:spacing w:after="0" w:line="288" w:lineRule="auto"/>
        <w:ind w:left="709" w:hanging="142"/>
        <w:contextualSpacing/>
        <w:jc w:val="both"/>
        <w:rPr>
          <w:rFonts w:ascii="Arial" w:hAnsi="Arial" w:cs="Arial"/>
          <w:sz w:val="24"/>
        </w:rPr>
      </w:pPr>
      <w:r w:rsidRPr="00C822B1">
        <w:rPr>
          <w:rFonts w:ascii="Arial" w:hAnsi="Arial" w:cs="Arial"/>
          <w:sz w:val="24"/>
        </w:rPr>
        <w:t>Elaborar y aplicar el plan de actividades, de acuerdo con las especificaciones y plazos previstos en estos lineamientos;</w:t>
      </w:r>
    </w:p>
    <w:p w:rsidR="00C822B1" w:rsidRPr="00C822B1" w:rsidRDefault="00C822B1" w:rsidP="00C822B1">
      <w:pPr>
        <w:spacing w:after="0" w:line="288" w:lineRule="auto"/>
        <w:ind w:left="709" w:hanging="142"/>
        <w:contextualSpacing/>
        <w:jc w:val="both"/>
        <w:rPr>
          <w:rFonts w:ascii="Arial" w:hAnsi="Arial" w:cs="Arial"/>
          <w:sz w:val="24"/>
        </w:rPr>
      </w:pPr>
    </w:p>
    <w:p w:rsidR="00C822B1" w:rsidRPr="00C822B1" w:rsidRDefault="00C822B1" w:rsidP="00C822B1">
      <w:pPr>
        <w:numPr>
          <w:ilvl w:val="0"/>
          <w:numId w:val="43"/>
        </w:numPr>
        <w:spacing w:after="0" w:line="288" w:lineRule="auto"/>
        <w:ind w:left="709" w:hanging="142"/>
        <w:contextualSpacing/>
        <w:jc w:val="both"/>
        <w:rPr>
          <w:rFonts w:ascii="Arial" w:hAnsi="Arial" w:cs="Arial"/>
          <w:sz w:val="24"/>
        </w:rPr>
      </w:pPr>
      <w:r w:rsidRPr="00C822B1">
        <w:rPr>
          <w:rFonts w:ascii="Arial" w:hAnsi="Arial" w:cs="Arial"/>
          <w:sz w:val="24"/>
        </w:rPr>
        <w:t>Observar el calendario escolar, y</w:t>
      </w:r>
    </w:p>
    <w:p w:rsidR="00C822B1" w:rsidRPr="00C822B1" w:rsidRDefault="00C822B1" w:rsidP="00C822B1">
      <w:pPr>
        <w:spacing w:after="0" w:line="288" w:lineRule="auto"/>
        <w:ind w:left="709" w:hanging="142"/>
        <w:contextualSpacing/>
        <w:jc w:val="both"/>
        <w:rPr>
          <w:rFonts w:ascii="Arial" w:hAnsi="Arial" w:cs="Arial"/>
          <w:sz w:val="24"/>
          <w:highlight w:val="yellow"/>
        </w:rPr>
      </w:pPr>
    </w:p>
    <w:p w:rsidR="00C822B1" w:rsidRPr="00C822B1" w:rsidRDefault="00C822B1" w:rsidP="00C822B1">
      <w:pPr>
        <w:numPr>
          <w:ilvl w:val="0"/>
          <w:numId w:val="43"/>
        </w:numPr>
        <w:spacing w:after="0" w:line="288" w:lineRule="auto"/>
        <w:ind w:left="709" w:hanging="142"/>
        <w:contextualSpacing/>
        <w:jc w:val="both"/>
        <w:rPr>
          <w:rFonts w:ascii="Arial" w:hAnsi="Arial" w:cs="Arial"/>
          <w:sz w:val="24"/>
        </w:rPr>
      </w:pPr>
      <w:r w:rsidRPr="00C822B1">
        <w:rPr>
          <w:rFonts w:ascii="Arial" w:hAnsi="Arial" w:cs="Arial"/>
          <w:sz w:val="24"/>
        </w:rPr>
        <w:t>Evaluar a las y los estudiantes conforme los criterios que establezca la Dirección Académica.</w:t>
      </w:r>
    </w:p>
    <w:p w:rsidR="00C822B1" w:rsidRPr="00C822B1" w:rsidRDefault="00C822B1" w:rsidP="00C822B1">
      <w:pPr>
        <w:spacing w:after="0" w:line="288" w:lineRule="auto"/>
        <w:ind w:left="709" w:hanging="142"/>
        <w:jc w:val="center"/>
        <w:rPr>
          <w:rFonts w:ascii="Arial" w:hAnsi="Arial" w:cs="Arial"/>
          <w:b/>
          <w:sz w:val="24"/>
        </w:rPr>
      </w:pPr>
    </w:p>
    <w:p w:rsidR="00C822B1" w:rsidRDefault="00C822B1" w:rsidP="00C822B1">
      <w:pPr>
        <w:spacing w:after="0" w:line="288" w:lineRule="auto"/>
        <w:ind w:left="709" w:hanging="142"/>
        <w:jc w:val="center"/>
        <w:rPr>
          <w:rFonts w:ascii="Arial" w:hAnsi="Arial" w:cs="Arial"/>
          <w:b/>
          <w:sz w:val="24"/>
        </w:rPr>
      </w:pPr>
    </w:p>
    <w:p w:rsidR="00C822B1" w:rsidRDefault="00C822B1" w:rsidP="00C822B1">
      <w:pPr>
        <w:spacing w:after="0" w:line="288" w:lineRule="auto"/>
        <w:ind w:left="709" w:hanging="142"/>
        <w:jc w:val="center"/>
        <w:rPr>
          <w:rFonts w:ascii="Arial" w:hAnsi="Arial" w:cs="Arial"/>
          <w:b/>
          <w:sz w:val="24"/>
        </w:rPr>
      </w:pPr>
    </w:p>
    <w:p w:rsidR="00C822B1" w:rsidRDefault="00C822B1" w:rsidP="00C822B1">
      <w:pPr>
        <w:spacing w:after="0" w:line="288" w:lineRule="auto"/>
        <w:ind w:left="709" w:hanging="142"/>
        <w:jc w:val="center"/>
        <w:rPr>
          <w:rFonts w:ascii="Arial" w:hAnsi="Arial" w:cs="Arial"/>
          <w:b/>
          <w:sz w:val="24"/>
        </w:rPr>
      </w:pPr>
    </w:p>
    <w:p w:rsidR="00C822B1" w:rsidRDefault="00C822B1" w:rsidP="00C822B1">
      <w:pPr>
        <w:spacing w:after="0" w:line="288" w:lineRule="auto"/>
        <w:ind w:left="709" w:hanging="142"/>
        <w:jc w:val="center"/>
        <w:rPr>
          <w:rFonts w:ascii="Arial" w:hAnsi="Arial" w:cs="Arial"/>
          <w:b/>
          <w:sz w:val="24"/>
        </w:rPr>
      </w:pPr>
    </w:p>
    <w:p w:rsidR="00C822B1" w:rsidRPr="00C822B1" w:rsidRDefault="00C822B1" w:rsidP="00C822B1">
      <w:pPr>
        <w:spacing w:after="0" w:line="288" w:lineRule="auto"/>
        <w:ind w:left="709" w:hanging="142"/>
        <w:jc w:val="center"/>
        <w:rPr>
          <w:rFonts w:ascii="Arial" w:hAnsi="Arial" w:cs="Arial"/>
          <w:b/>
          <w:sz w:val="24"/>
        </w:rPr>
      </w:pPr>
    </w:p>
    <w:p w:rsidR="00C822B1" w:rsidRPr="00C822B1" w:rsidRDefault="00C822B1" w:rsidP="00C822B1">
      <w:pPr>
        <w:spacing w:after="0" w:line="288" w:lineRule="auto"/>
        <w:jc w:val="center"/>
        <w:rPr>
          <w:rFonts w:ascii="Arial" w:hAnsi="Arial" w:cs="Arial"/>
          <w:b/>
          <w:sz w:val="24"/>
        </w:rPr>
      </w:pPr>
      <w:r w:rsidRPr="00C822B1">
        <w:rPr>
          <w:rFonts w:ascii="Arial" w:hAnsi="Arial" w:cs="Arial"/>
          <w:b/>
          <w:sz w:val="24"/>
        </w:rPr>
        <w:t>CAPÍTULO VI</w:t>
      </w:r>
    </w:p>
    <w:p w:rsidR="00C822B1" w:rsidRPr="00C822B1" w:rsidRDefault="00C822B1" w:rsidP="00C822B1">
      <w:pPr>
        <w:spacing w:after="0" w:line="288" w:lineRule="auto"/>
        <w:jc w:val="center"/>
        <w:rPr>
          <w:rFonts w:ascii="Arial" w:hAnsi="Arial" w:cs="Arial"/>
          <w:b/>
          <w:sz w:val="24"/>
        </w:rPr>
      </w:pPr>
      <w:r w:rsidRPr="00C822B1">
        <w:rPr>
          <w:rFonts w:ascii="Arial" w:hAnsi="Arial" w:cs="Arial"/>
          <w:b/>
          <w:sz w:val="24"/>
        </w:rPr>
        <w:t>De las sanciones.</w:t>
      </w:r>
    </w:p>
    <w:p w:rsidR="00C822B1" w:rsidRPr="00C822B1" w:rsidRDefault="00C822B1" w:rsidP="00C822B1">
      <w:pPr>
        <w:spacing w:after="0" w:line="288" w:lineRule="auto"/>
        <w:jc w:val="both"/>
        <w:rPr>
          <w:rFonts w:ascii="Arial" w:hAnsi="Arial" w:cs="Arial"/>
          <w:color w:val="000000" w:themeColor="text1"/>
          <w:sz w:val="24"/>
        </w:rPr>
      </w:pPr>
    </w:p>
    <w:p w:rsidR="00C822B1" w:rsidRPr="00C822B1" w:rsidRDefault="00C822B1" w:rsidP="00C822B1">
      <w:pPr>
        <w:widowControl w:val="0"/>
        <w:spacing w:after="0" w:line="288" w:lineRule="auto"/>
        <w:jc w:val="both"/>
        <w:rPr>
          <w:rFonts w:ascii="Arial" w:eastAsia="Arial" w:hAnsi="Arial" w:cs="Arial"/>
          <w:noProof/>
          <w:color w:val="000000" w:themeColor="text1"/>
          <w:sz w:val="24"/>
          <w:szCs w:val="24"/>
        </w:rPr>
      </w:pPr>
      <w:r w:rsidRPr="00C822B1">
        <w:rPr>
          <w:rFonts w:ascii="Arial" w:hAnsi="Arial" w:cs="Arial"/>
          <w:color w:val="000000" w:themeColor="text1"/>
          <w:sz w:val="24"/>
        </w:rPr>
        <w:t xml:space="preserve">TRIGÉSIMA CUARTA.- </w:t>
      </w:r>
      <w:r w:rsidRPr="00C822B1">
        <w:rPr>
          <w:rFonts w:ascii="Arial" w:eastAsia="Arial" w:hAnsi="Arial" w:cs="Arial"/>
          <w:noProof/>
          <w:color w:val="000000" w:themeColor="text1"/>
          <w:sz w:val="24"/>
          <w:szCs w:val="24"/>
        </w:rPr>
        <w:t>Cuando la o el docente que funge como Orientador Educativo infrinja las disposiciones establecidas en los presentes lineamientos, la o el Responsable del CEA donde esté adscrito, procederá conforme los siguientes supuestos:</w:t>
      </w:r>
    </w:p>
    <w:p w:rsidR="00C822B1" w:rsidRPr="00C822B1" w:rsidRDefault="00C822B1" w:rsidP="00C822B1">
      <w:pPr>
        <w:widowControl w:val="0"/>
        <w:spacing w:after="0" w:line="288" w:lineRule="auto"/>
        <w:ind w:left="851" w:hanging="284"/>
        <w:jc w:val="both"/>
        <w:rPr>
          <w:rFonts w:ascii="Arial" w:eastAsia="Arial" w:hAnsi="Arial" w:cs="Arial"/>
          <w:noProof/>
          <w:color w:val="000000" w:themeColor="text1"/>
          <w:sz w:val="24"/>
          <w:szCs w:val="24"/>
        </w:rPr>
      </w:pPr>
    </w:p>
    <w:p w:rsidR="00C822B1" w:rsidRPr="00C822B1" w:rsidRDefault="00C822B1" w:rsidP="00C822B1">
      <w:pPr>
        <w:numPr>
          <w:ilvl w:val="0"/>
          <w:numId w:val="30"/>
        </w:numPr>
        <w:spacing w:line="288" w:lineRule="auto"/>
        <w:ind w:left="851" w:hanging="284"/>
        <w:contextualSpacing/>
        <w:jc w:val="both"/>
        <w:rPr>
          <w:rFonts w:ascii="Arial" w:hAnsi="Arial" w:cs="Arial"/>
          <w:noProof/>
          <w:color w:val="000000" w:themeColor="text1"/>
          <w:sz w:val="24"/>
          <w:szCs w:val="24"/>
        </w:rPr>
      </w:pPr>
      <w:r w:rsidRPr="00C822B1">
        <w:rPr>
          <w:rFonts w:ascii="Arial" w:hAnsi="Arial" w:cs="Arial"/>
          <w:noProof/>
          <w:color w:val="000000" w:themeColor="text1"/>
          <w:sz w:val="24"/>
          <w:szCs w:val="24"/>
        </w:rPr>
        <w:t>Si no se cumple en tiempo y forma con la elaboración y entrega de la planeación didáctica y/o el plan de actividades, la o el Responsable del CEA sancionará a la o el Orientador Educativo incumplidor, con un exhorto por escrito del cual marcará copia para su expediente laboral.</w:t>
      </w:r>
    </w:p>
    <w:p w:rsidR="00C822B1" w:rsidRPr="00C822B1" w:rsidRDefault="00C822B1" w:rsidP="00C822B1">
      <w:pPr>
        <w:spacing w:after="0" w:line="288" w:lineRule="auto"/>
        <w:ind w:left="851" w:hanging="284"/>
        <w:contextualSpacing/>
        <w:jc w:val="both"/>
        <w:rPr>
          <w:rFonts w:ascii="Arial" w:hAnsi="Arial" w:cs="Arial"/>
          <w:noProof/>
          <w:color w:val="000000" w:themeColor="text1"/>
          <w:sz w:val="24"/>
          <w:szCs w:val="24"/>
        </w:rPr>
      </w:pPr>
    </w:p>
    <w:p w:rsidR="00C822B1" w:rsidRPr="00C822B1" w:rsidRDefault="00C822B1" w:rsidP="00C822B1">
      <w:pPr>
        <w:spacing w:after="0" w:line="288" w:lineRule="auto"/>
        <w:ind w:left="851" w:hanging="284"/>
        <w:contextualSpacing/>
        <w:jc w:val="both"/>
        <w:rPr>
          <w:rFonts w:ascii="Arial" w:hAnsi="Arial" w:cs="Arial"/>
          <w:noProof/>
          <w:color w:val="000000" w:themeColor="text1"/>
          <w:sz w:val="24"/>
          <w:szCs w:val="24"/>
          <w:u w:val="single"/>
        </w:rPr>
      </w:pPr>
      <w:r w:rsidRPr="00C822B1">
        <w:rPr>
          <w:rFonts w:ascii="Arial" w:hAnsi="Arial" w:cs="Arial"/>
          <w:noProof/>
          <w:color w:val="000000" w:themeColor="text1"/>
          <w:sz w:val="24"/>
          <w:szCs w:val="24"/>
        </w:rPr>
        <w:t>A partir que la o el Orientador Educativo incumplidor reciba el exhorto, contará con 5 dìas hábiles como plazo máximo para realizar la entrega de la planeación didáctica y/o el plan de actividades.</w:t>
      </w:r>
    </w:p>
    <w:p w:rsidR="00C822B1" w:rsidRPr="00C822B1" w:rsidRDefault="00C822B1" w:rsidP="00C822B1">
      <w:pPr>
        <w:spacing w:after="0" w:line="288" w:lineRule="auto"/>
        <w:ind w:left="851" w:hanging="284"/>
        <w:contextualSpacing/>
        <w:jc w:val="both"/>
        <w:rPr>
          <w:rFonts w:ascii="Arial" w:hAnsi="Arial" w:cs="Arial"/>
          <w:noProof/>
          <w:sz w:val="24"/>
          <w:szCs w:val="24"/>
        </w:rPr>
      </w:pPr>
    </w:p>
    <w:p w:rsidR="00C822B1" w:rsidRPr="00C822B1" w:rsidRDefault="00C822B1" w:rsidP="00C822B1">
      <w:pPr>
        <w:numPr>
          <w:ilvl w:val="0"/>
          <w:numId w:val="30"/>
        </w:numPr>
        <w:spacing w:after="0" w:line="288" w:lineRule="auto"/>
        <w:ind w:left="851" w:hanging="284"/>
        <w:contextualSpacing/>
        <w:jc w:val="both"/>
        <w:rPr>
          <w:rFonts w:ascii="Arial" w:hAnsi="Arial" w:cs="Arial"/>
          <w:noProof/>
          <w:sz w:val="24"/>
          <w:szCs w:val="24"/>
        </w:rPr>
      </w:pPr>
      <w:r w:rsidRPr="00C822B1">
        <w:rPr>
          <w:rFonts w:ascii="Arial" w:hAnsi="Arial" w:cs="Arial"/>
          <w:noProof/>
          <w:sz w:val="24"/>
          <w:szCs w:val="24"/>
        </w:rPr>
        <w:t>Si la o el Orientador Educativo, reincide en no entregar la planeación didáctica y/o el plan de actividades, antes señalados, la o el Responsable del CEA procederá a apercibirlo de manera escrita, marcando copia para su expediente laboral.</w:t>
      </w:r>
    </w:p>
    <w:p w:rsidR="00C822B1" w:rsidRPr="00C822B1" w:rsidRDefault="00C822B1" w:rsidP="00C822B1">
      <w:pPr>
        <w:spacing w:after="0" w:line="288" w:lineRule="auto"/>
        <w:ind w:left="851" w:hanging="284"/>
        <w:contextualSpacing/>
        <w:jc w:val="both"/>
        <w:rPr>
          <w:rFonts w:ascii="Arial" w:hAnsi="Arial" w:cs="Arial"/>
          <w:noProof/>
          <w:sz w:val="24"/>
          <w:szCs w:val="24"/>
        </w:rPr>
      </w:pPr>
    </w:p>
    <w:p w:rsidR="00C822B1" w:rsidRPr="00C822B1" w:rsidRDefault="00C822B1" w:rsidP="00C822B1">
      <w:pPr>
        <w:spacing w:after="0" w:line="288" w:lineRule="auto"/>
        <w:ind w:left="851"/>
        <w:contextualSpacing/>
        <w:jc w:val="both"/>
        <w:rPr>
          <w:rFonts w:ascii="Arial" w:hAnsi="Arial" w:cs="Arial"/>
          <w:noProof/>
          <w:sz w:val="24"/>
          <w:szCs w:val="24"/>
        </w:rPr>
      </w:pPr>
      <w:r w:rsidRPr="00C822B1">
        <w:rPr>
          <w:rFonts w:ascii="Arial" w:hAnsi="Arial" w:cs="Arial"/>
          <w:noProof/>
          <w:sz w:val="24"/>
          <w:szCs w:val="24"/>
        </w:rPr>
        <w:t>A partir que la o el Orientador Educativo incumplidor reciba el apercibimiento, contará con un día hábil como plazo máximo, para realizar la entrega de la planeación didáctica y/o el plan de actividades.</w:t>
      </w:r>
    </w:p>
    <w:p w:rsidR="00C822B1" w:rsidRPr="00C822B1" w:rsidRDefault="00C822B1" w:rsidP="00C822B1">
      <w:pPr>
        <w:widowControl w:val="0"/>
        <w:spacing w:after="0" w:line="288" w:lineRule="auto"/>
        <w:ind w:left="851" w:hanging="284"/>
        <w:jc w:val="both"/>
        <w:rPr>
          <w:rFonts w:ascii="Arial" w:hAnsi="Arial" w:cs="Arial"/>
          <w:sz w:val="24"/>
        </w:rPr>
      </w:pPr>
    </w:p>
    <w:p w:rsidR="00C822B1" w:rsidRPr="00C822B1" w:rsidRDefault="00C822B1" w:rsidP="00C822B1">
      <w:pPr>
        <w:numPr>
          <w:ilvl w:val="0"/>
          <w:numId w:val="30"/>
        </w:numPr>
        <w:spacing w:after="0" w:line="288" w:lineRule="auto"/>
        <w:ind w:left="851" w:hanging="284"/>
        <w:contextualSpacing/>
        <w:jc w:val="both"/>
        <w:rPr>
          <w:rFonts w:ascii="Arial" w:hAnsi="Arial" w:cs="Arial"/>
          <w:noProof/>
          <w:sz w:val="24"/>
        </w:rPr>
      </w:pPr>
      <w:r w:rsidRPr="00C822B1">
        <w:rPr>
          <w:rFonts w:ascii="Arial" w:hAnsi="Arial" w:cs="Arial"/>
          <w:noProof/>
          <w:sz w:val="24"/>
        </w:rPr>
        <w:t xml:space="preserve">Si la o el Orientador Educativo, después de haber sido apercibido, no cumple con la entrega de la planeación didáctica y/o el plan de actividades, en el plazo establecido, la o el Responsable del CEA deberá levantar un Acta Administrativa en la cual se hará constar </w:t>
      </w:r>
      <w:r w:rsidRPr="00C822B1">
        <w:rPr>
          <w:rFonts w:ascii="Arial" w:hAnsi="Arial" w:cs="Arial"/>
          <w:noProof/>
          <w:color w:val="000000"/>
          <w:sz w:val="24"/>
        </w:rPr>
        <w:t xml:space="preserve">el desacato </w:t>
      </w:r>
      <w:r w:rsidRPr="00C822B1">
        <w:rPr>
          <w:rFonts w:ascii="Arial" w:hAnsi="Arial" w:cs="Arial"/>
          <w:noProof/>
          <w:sz w:val="24"/>
        </w:rPr>
        <w:t xml:space="preserve">de la o el Orientador Educativo incumplidor; por lo que deberá firmarla junto con dos testigos de asistencia y de ser posible con la intervención de la o el delegado sindical, remitiendo dicha Acta a la Coordinación Jurídica, mediante oficio donde manifiestará su petición para que se realice la investigación administrativa correspondiente y en su caso, se determine si su conducta incurrió en una falta, </w:t>
      </w:r>
      <w:r w:rsidRPr="00C822B1">
        <w:rPr>
          <w:rFonts w:ascii="Arial" w:hAnsi="Arial" w:cs="Arial"/>
          <w:sz w:val="24"/>
        </w:rPr>
        <w:t>de conformidad con las disposiciones normativas aplicables</w:t>
      </w:r>
      <w:r w:rsidRPr="00C822B1">
        <w:rPr>
          <w:rFonts w:ascii="Arial" w:hAnsi="Arial" w:cs="Arial"/>
          <w:noProof/>
          <w:sz w:val="24"/>
        </w:rPr>
        <w:t>. De dicho oficio se deberá marcar y entregar copia a la o el Orientador Educativo, y a la Coordinación.</w:t>
      </w:r>
    </w:p>
    <w:p w:rsidR="00C822B1" w:rsidRPr="00C822B1" w:rsidRDefault="00C822B1" w:rsidP="00C822B1">
      <w:pPr>
        <w:spacing w:after="0" w:line="288" w:lineRule="auto"/>
        <w:ind w:left="851" w:hanging="284"/>
        <w:contextualSpacing/>
        <w:jc w:val="both"/>
        <w:rPr>
          <w:rFonts w:ascii="Arial" w:hAnsi="Arial" w:cs="Arial"/>
          <w:noProof/>
          <w:sz w:val="24"/>
        </w:rPr>
      </w:pPr>
    </w:p>
    <w:p w:rsidR="00C822B1" w:rsidRPr="00C822B1" w:rsidRDefault="00C822B1" w:rsidP="00C822B1">
      <w:pPr>
        <w:numPr>
          <w:ilvl w:val="0"/>
          <w:numId w:val="30"/>
        </w:numPr>
        <w:spacing w:after="0" w:line="288" w:lineRule="auto"/>
        <w:ind w:left="851" w:hanging="284"/>
        <w:contextualSpacing/>
        <w:jc w:val="both"/>
        <w:rPr>
          <w:rFonts w:ascii="Arial" w:hAnsi="Arial" w:cs="Arial"/>
          <w:noProof/>
          <w:sz w:val="24"/>
          <w:szCs w:val="24"/>
        </w:rPr>
      </w:pPr>
      <w:r w:rsidRPr="00C822B1">
        <w:rPr>
          <w:rFonts w:ascii="Arial" w:hAnsi="Arial" w:cs="Arial"/>
          <w:noProof/>
          <w:sz w:val="24"/>
          <w:szCs w:val="24"/>
        </w:rPr>
        <w:lastRenderedPageBreak/>
        <w:t>Si, durante el horario que le fue asignado a la o el Orientador Educativo, no se llevaron a cabo las actividades correspondientes al Servicio de Orientación Educativa, y/o no se cubrió el tiempo destinado para realizar las mismas, la o el Responsable del CEA lo sancionará con un exhorto por escrito del cual marcara copia para su expediente laboral.</w:t>
      </w:r>
    </w:p>
    <w:p w:rsidR="00C822B1" w:rsidRPr="00C822B1" w:rsidRDefault="00C822B1" w:rsidP="00C822B1">
      <w:pPr>
        <w:spacing w:after="0" w:line="288" w:lineRule="auto"/>
        <w:ind w:left="851" w:hanging="284"/>
        <w:contextualSpacing/>
        <w:jc w:val="both"/>
        <w:rPr>
          <w:rFonts w:ascii="Arial" w:hAnsi="Arial" w:cs="Arial"/>
          <w:noProof/>
          <w:sz w:val="24"/>
          <w:szCs w:val="24"/>
          <w:highlight w:val="yellow"/>
        </w:rPr>
      </w:pPr>
    </w:p>
    <w:p w:rsidR="00C822B1" w:rsidRPr="00C822B1" w:rsidRDefault="00C822B1" w:rsidP="00C822B1">
      <w:pPr>
        <w:numPr>
          <w:ilvl w:val="0"/>
          <w:numId w:val="30"/>
        </w:numPr>
        <w:spacing w:after="0" w:line="288" w:lineRule="auto"/>
        <w:ind w:left="851" w:hanging="284"/>
        <w:contextualSpacing/>
        <w:jc w:val="both"/>
        <w:rPr>
          <w:rFonts w:ascii="Arial" w:hAnsi="Arial" w:cs="Arial"/>
          <w:noProof/>
          <w:sz w:val="24"/>
          <w:szCs w:val="24"/>
        </w:rPr>
      </w:pPr>
      <w:r w:rsidRPr="00C822B1">
        <w:rPr>
          <w:rFonts w:ascii="Arial" w:hAnsi="Arial" w:cs="Arial"/>
          <w:noProof/>
          <w:sz w:val="24"/>
          <w:szCs w:val="24"/>
        </w:rPr>
        <w:t>Si por segunda ocasión, durante el horario que le fue asignado a la o el Orientador Educativo, no se llevaron a cabo las actividades correspondientes al Servicio de Orientación Educativa, y/o no se cubrió el tiempo destinado para realizar las mismas, la o el Responsable del CEA, sancionará a la o el Orientador Educativo incumplidor, con un apercibimiento por escrito, del cual marcará copia para su expediente laboral.</w:t>
      </w:r>
    </w:p>
    <w:p w:rsidR="00C822B1" w:rsidRPr="00C822B1" w:rsidRDefault="00C822B1" w:rsidP="00C822B1">
      <w:pPr>
        <w:spacing w:after="0" w:line="288" w:lineRule="auto"/>
        <w:ind w:left="851" w:hanging="284"/>
        <w:contextualSpacing/>
        <w:jc w:val="both"/>
        <w:rPr>
          <w:rFonts w:ascii="Arial" w:hAnsi="Arial" w:cs="Arial"/>
          <w:noProof/>
          <w:sz w:val="24"/>
          <w:szCs w:val="24"/>
        </w:rPr>
      </w:pPr>
    </w:p>
    <w:p w:rsidR="00C822B1" w:rsidRPr="00C822B1" w:rsidRDefault="00C822B1" w:rsidP="00C822B1">
      <w:pPr>
        <w:numPr>
          <w:ilvl w:val="0"/>
          <w:numId w:val="30"/>
        </w:numPr>
        <w:spacing w:after="0" w:line="288" w:lineRule="auto"/>
        <w:ind w:left="851" w:hanging="284"/>
        <w:contextualSpacing/>
        <w:jc w:val="both"/>
        <w:rPr>
          <w:rFonts w:ascii="Arial" w:hAnsi="Arial" w:cs="Arial"/>
          <w:noProof/>
          <w:sz w:val="24"/>
        </w:rPr>
      </w:pPr>
      <w:r w:rsidRPr="00C822B1">
        <w:rPr>
          <w:rFonts w:ascii="Arial" w:hAnsi="Arial" w:cs="Arial"/>
          <w:noProof/>
          <w:sz w:val="24"/>
        </w:rPr>
        <w:t xml:space="preserve">Si después de haber sido apercibido, </w:t>
      </w:r>
      <w:r w:rsidRPr="00C822B1">
        <w:rPr>
          <w:rFonts w:ascii="Arial" w:hAnsi="Arial" w:cs="Arial"/>
          <w:noProof/>
          <w:sz w:val="24"/>
          <w:szCs w:val="24"/>
        </w:rPr>
        <w:t>la o el Orientador Educativo incumplidor,</w:t>
      </w:r>
      <w:r w:rsidRPr="00C822B1">
        <w:rPr>
          <w:rFonts w:ascii="Arial" w:hAnsi="Arial" w:cs="Arial"/>
          <w:noProof/>
          <w:sz w:val="24"/>
        </w:rPr>
        <w:t xml:space="preserve"> persiste en no llevar a cabo las actividades </w:t>
      </w:r>
      <w:r w:rsidRPr="00C822B1">
        <w:rPr>
          <w:rFonts w:ascii="Arial" w:hAnsi="Arial" w:cs="Arial"/>
          <w:noProof/>
          <w:sz w:val="24"/>
          <w:szCs w:val="24"/>
        </w:rPr>
        <w:t>correspondientes al Servicio de Orientación Educativa,</w:t>
      </w:r>
      <w:r w:rsidRPr="00C822B1">
        <w:rPr>
          <w:rFonts w:ascii="Arial" w:hAnsi="Arial" w:cs="Arial"/>
          <w:noProof/>
          <w:sz w:val="24"/>
        </w:rPr>
        <w:t xml:space="preserve"> y/o no cubrir el tiempo destinado para realizar las mismas, la o el Responsable del CEA, deberá levantar un Acta Administrativa en la cual se hará constar el desacato de la o el</w:t>
      </w:r>
      <w:r w:rsidRPr="00C822B1">
        <w:rPr>
          <w:rFonts w:ascii="Arial" w:hAnsi="Arial" w:cs="Arial"/>
          <w:noProof/>
          <w:sz w:val="24"/>
          <w:szCs w:val="24"/>
        </w:rPr>
        <w:t xml:space="preserve"> Orientador Educativo incumplidor</w:t>
      </w:r>
      <w:r w:rsidRPr="00C822B1">
        <w:rPr>
          <w:rFonts w:ascii="Arial" w:hAnsi="Arial" w:cs="Arial"/>
          <w:noProof/>
          <w:sz w:val="24"/>
        </w:rPr>
        <w:t xml:space="preserve">; por lo que deberá firmarla junto con dos testigos y de ser posible con la intervención de la o el delegado sindical, remitiendo dicha Acta a la Coordinación Jurídica, mediante oficio donde manifiestará su petición para que se realice la investigación administrativa correspondiente y en su caso, se determine si incurrió en una falta, </w:t>
      </w:r>
      <w:r w:rsidRPr="00C822B1">
        <w:rPr>
          <w:rFonts w:ascii="Arial" w:hAnsi="Arial" w:cs="Arial"/>
          <w:sz w:val="24"/>
        </w:rPr>
        <w:t>de conformidad con las disposiciones normativas aplicables. D</w:t>
      </w:r>
      <w:r w:rsidRPr="00C822B1">
        <w:rPr>
          <w:rFonts w:ascii="Arial" w:hAnsi="Arial" w:cs="Arial"/>
          <w:noProof/>
          <w:sz w:val="24"/>
        </w:rPr>
        <w:t>e dicho oficio se deberá marcar y entregar copia a la o el Orientador  Educativo incumplidor y a la Coordinación.</w:t>
      </w:r>
    </w:p>
    <w:p w:rsidR="00C822B1" w:rsidRPr="00C822B1" w:rsidRDefault="00C822B1" w:rsidP="00C822B1">
      <w:pPr>
        <w:spacing w:after="0" w:line="288" w:lineRule="auto"/>
        <w:ind w:left="851" w:hanging="284"/>
        <w:contextualSpacing/>
        <w:jc w:val="both"/>
        <w:rPr>
          <w:rFonts w:ascii="Arial" w:hAnsi="Arial" w:cs="Arial"/>
          <w:noProof/>
          <w:sz w:val="24"/>
        </w:rPr>
      </w:pPr>
    </w:p>
    <w:p w:rsidR="00C822B1" w:rsidRPr="00C822B1" w:rsidRDefault="00C822B1" w:rsidP="00C822B1">
      <w:pPr>
        <w:numPr>
          <w:ilvl w:val="0"/>
          <w:numId w:val="30"/>
        </w:numPr>
        <w:spacing w:after="0" w:line="288" w:lineRule="auto"/>
        <w:ind w:left="851" w:hanging="284"/>
        <w:contextualSpacing/>
        <w:jc w:val="both"/>
        <w:rPr>
          <w:rFonts w:ascii="Arial" w:hAnsi="Arial" w:cs="Arial"/>
          <w:noProof/>
          <w:sz w:val="24"/>
        </w:rPr>
      </w:pPr>
      <w:r w:rsidRPr="00C822B1">
        <w:rPr>
          <w:rFonts w:ascii="Arial" w:hAnsi="Arial" w:cs="Arial"/>
          <w:noProof/>
          <w:sz w:val="24"/>
        </w:rPr>
        <w:t xml:space="preserve">Si la o el docente que funge como Orientador Educativo, se ausenta sin justificación, del CEA donde esté adscrito, durante la jornada diaria que le fue asignada, la o el Responsable del CEA deberá levantar un Acta Administrativa por cada día que falte, en la cual se hará constar la inasistencia injustificada de la o el Orientador Educativo ausente, por lo que deberá firmarla junto con dos testigos y de ser posible con la intervención de la o el delegado sindical, remitiendo dicha Acta a la Coordinación Jurídica, mediante oficio en el cual manifiestará su petición para que se realice la investigación administrativa correspondiente y en su caso, se proceda </w:t>
      </w:r>
      <w:r w:rsidRPr="00C822B1">
        <w:rPr>
          <w:rFonts w:ascii="Arial" w:hAnsi="Arial" w:cs="Arial"/>
          <w:sz w:val="24"/>
        </w:rPr>
        <w:t>de conformidad con las disposiciones normativas aplicables. D</w:t>
      </w:r>
      <w:r w:rsidRPr="00C822B1">
        <w:rPr>
          <w:rFonts w:ascii="Arial" w:hAnsi="Arial" w:cs="Arial"/>
          <w:noProof/>
          <w:sz w:val="24"/>
        </w:rPr>
        <w:t>e dicho oficio se debera marcar y entregar copia a la o el Orientador Educativo que se ausente sin justificación, y a la Coordinación.</w:t>
      </w:r>
    </w:p>
    <w:p w:rsidR="00C822B1" w:rsidRPr="00C822B1" w:rsidRDefault="00C822B1" w:rsidP="00C822B1">
      <w:pPr>
        <w:widowControl w:val="0"/>
        <w:spacing w:after="0" w:line="288" w:lineRule="auto"/>
        <w:ind w:left="851" w:hanging="284"/>
        <w:jc w:val="both"/>
        <w:rPr>
          <w:rFonts w:ascii="Arial" w:hAnsi="Arial" w:cs="Arial"/>
          <w:sz w:val="32"/>
        </w:rPr>
      </w:pPr>
    </w:p>
    <w:p w:rsidR="00C822B1" w:rsidRDefault="00C822B1" w:rsidP="00C822B1">
      <w:pPr>
        <w:spacing w:after="0" w:line="288" w:lineRule="auto"/>
        <w:ind w:left="851"/>
        <w:contextualSpacing/>
        <w:jc w:val="both"/>
        <w:rPr>
          <w:rFonts w:ascii="Arial" w:hAnsi="Arial" w:cs="Arial"/>
          <w:noProof/>
          <w:sz w:val="24"/>
        </w:rPr>
      </w:pPr>
      <w:r w:rsidRPr="00C822B1">
        <w:rPr>
          <w:rFonts w:ascii="Arial" w:hAnsi="Arial" w:cs="Arial"/>
          <w:noProof/>
          <w:sz w:val="24"/>
          <w:szCs w:val="24"/>
        </w:rPr>
        <w:lastRenderedPageBreak/>
        <w:t>Asimismo, por cada día que falte a su jornada de trabajo sin justificación</w:t>
      </w:r>
      <w:r w:rsidRPr="00C822B1">
        <w:rPr>
          <w:rFonts w:ascii="Arial" w:hAnsi="Arial" w:cs="Arial"/>
          <w:noProof/>
          <w:sz w:val="24"/>
        </w:rPr>
        <w:t>,</w:t>
      </w:r>
      <w:r w:rsidRPr="00C822B1">
        <w:rPr>
          <w:rFonts w:ascii="Arial" w:hAnsi="Arial" w:cs="Arial"/>
          <w:noProof/>
          <w:sz w:val="24"/>
          <w:szCs w:val="24"/>
        </w:rPr>
        <w:t xml:space="preserve"> la o el Responsable del CEA deberá tramitar ante la Dirección de Administración y Finanzas, el descuento correspondiente que se aplicará a </w:t>
      </w:r>
      <w:r w:rsidRPr="00C822B1">
        <w:rPr>
          <w:rFonts w:ascii="Arial" w:hAnsi="Arial" w:cs="Arial"/>
          <w:noProof/>
          <w:sz w:val="24"/>
        </w:rPr>
        <w:t>la o el Orientador Educativo que se ausente sin justificación.</w:t>
      </w:r>
    </w:p>
    <w:p w:rsidR="00C822B1" w:rsidRPr="00C822B1" w:rsidRDefault="00C822B1" w:rsidP="00C822B1">
      <w:pPr>
        <w:spacing w:after="0" w:line="288" w:lineRule="auto"/>
        <w:ind w:left="851"/>
        <w:contextualSpacing/>
        <w:jc w:val="both"/>
        <w:rPr>
          <w:rFonts w:ascii="Arial" w:hAnsi="Arial" w:cs="Arial"/>
          <w:noProof/>
          <w:sz w:val="24"/>
        </w:rPr>
      </w:pPr>
    </w:p>
    <w:p w:rsidR="00C822B1" w:rsidRPr="00C822B1" w:rsidRDefault="00C822B1" w:rsidP="00C822B1">
      <w:pPr>
        <w:spacing w:after="0" w:line="288" w:lineRule="auto"/>
        <w:ind w:left="851" w:hanging="284"/>
        <w:contextualSpacing/>
        <w:rPr>
          <w:noProof/>
          <w:sz w:val="24"/>
          <w:szCs w:val="24"/>
        </w:rPr>
      </w:pPr>
    </w:p>
    <w:p w:rsidR="00C822B1" w:rsidRDefault="00C822B1" w:rsidP="00C822B1">
      <w:pPr>
        <w:spacing w:after="0" w:line="288" w:lineRule="auto"/>
        <w:contextualSpacing/>
        <w:jc w:val="both"/>
        <w:rPr>
          <w:rFonts w:ascii="Arial" w:hAnsi="Arial" w:cs="Arial"/>
          <w:noProof/>
          <w:sz w:val="24"/>
          <w:szCs w:val="24"/>
        </w:rPr>
      </w:pPr>
      <w:r w:rsidRPr="00C822B1">
        <w:rPr>
          <w:rFonts w:ascii="Arial" w:hAnsi="Arial" w:cs="Arial"/>
          <w:sz w:val="24"/>
        </w:rPr>
        <w:t xml:space="preserve">TRIGÉSIMA QUINTA.- </w:t>
      </w:r>
      <w:r w:rsidRPr="00C822B1">
        <w:rPr>
          <w:rFonts w:ascii="Arial" w:hAnsi="Arial" w:cs="Arial"/>
          <w:noProof/>
          <w:sz w:val="24"/>
          <w:szCs w:val="24"/>
        </w:rPr>
        <w:t xml:space="preserve">La Coordinación Jurídica, está facultada para realizar las investigaciones administrativas a que den lugar los incumplimientios previstos en las fracciones III, VI y VII primer párrafo de la disposición </w:t>
      </w:r>
      <w:r w:rsidRPr="00C822B1">
        <w:rPr>
          <w:rFonts w:ascii="Arial" w:hAnsi="Arial" w:cs="Arial"/>
          <w:color w:val="000000" w:themeColor="text1"/>
          <w:sz w:val="24"/>
        </w:rPr>
        <w:t xml:space="preserve">TRIGÉSIMA CUARTA </w:t>
      </w:r>
      <w:r w:rsidRPr="00C822B1">
        <w:rPr>
          <w:rFonts w:ascii="Arial" w:hAnsi="Arial" w:cs="Arial"/>
          <w:noProof/>
          <w:sz w:val="24"/>
          <w:szCs w:val="24"/>
        </w:rPr>
        <w:t>de los presentes lineamientos; siendo la Comisión Mixta Disciplinaria del COBAO quien determinará e impondrá las acciones disciplinarias correspondientes, con base en las facultades que le otorga el Contrato Colectivo de Trabajo vigente.</w:t>
      </w:r>
    </w:p>
    <w:p w:rsidR="00C822B1" w:rsidRPr="00C822B1" w:rsidRDefault="00C822B1" w:rsidP="00C822B1">
      <w:pPr>
        <w:spacing w:after="0" w:line="288" w:lineRule="auto"/>
        <w:contextualSpacing/>
        <w:jc w:val="both"/>
        <w:rPr>
          <w:rFonts w:ascii="Arial" w:hAnsi="Arial" w:cs="Arial"/>
          <w:noProof/>
          <w:sz w:val="24"/>
          <w:szCs w:val="24"/>
        </w:rPr>
      </w:pPr>
    </w:p>
    <w:p w:rsidR="00C822B1" w:rsidRPr="00C822B1" w:rsidRDefault="00C822B1" w:rsidP="00C822B1">
      <w:pPr>
        <w:contextualSpacing/>
        <w:jc w:val="both"/>
        <w:rPr>
          <w:rFonts w:ascii="Arial" w:hAnsi="Arial" w:cs="Arial"/>
          <w:noProof/>
          <w:sz w:val="24"/>
          <w:szCs w:val="24"/>
        </w:rPr>
      </w:pPr>
    </w:p>
    <w:p w:rsidR="00C822B1" w:rsidRPr="00C822B1" w:rsidRDefault="00C822B1" w:rsidP="00C822B1">
      <w:pPr>
        <w:spacing w:after="0" w:line="288" w:lineRule="auto"/>
        <w:contextualSpacing/>
        <w:jc w:val="both"/>
        <w:rPr>
          <w:rFonts w:ascii="Arial" w:hAnsi="Arial" w:cs="Arial"/>
          <w:noProof/>
          <w:sz w:val="24"/>
          <w:szCs w:val="24"/>
        </w:rPr>
      </w:pPr>
      <w:r w:rsidRPr="00C822B1">
        <w:rPr>
          <w:rFonts w:ascii="Arial" w:hAnsi="Arial" w:cs="Arial"/>
          <w:color w:val="000000" w:themeColor="text1"/>
          <w:sz w:val="24"/>
        </w:rPr>
        <w:t xml:space="preserve">TRIGÉSIMA SEXTA.- </w:t>
      </w:r>
      <w:r w:rsidRPr="00C822B1">
        <w:rPr>
          <w:rFonts w:ascii="Arial" w:hAnsi="Arial" w:cs="Arial"/>
          <w:noProof/>
          <w:sz w:val="24"/>
          <w:szCs w:val="24"/>
        </w:rPr>
        <w:t>La o el Orientador Educativo que pueda demostrar que cumplió en tiempo y forma con la obligación por la que fue exhortado o apercibido, en los términos previstos anteriormente, contará con un plazo no mayor de 10 días hábiles contados a partir de que recibió el exhorto o el apercibimiento, para promover una queja ante la Coordinación Jurídica, con el propósito que se realice la investigación correspondiente y se determine lo conducente.</w:t>
      </w:r>
    </w:p>
    <w:p w:rsidR="00C822B1" w:rsidRPr="00C822B1" w:rsidRDefault="00C822B1" w:rsidP="00C822B1">
      <w:pPr>
        <w:spacing w:after="0" w:line="288" w:lineRule="auto"/>
        <w:contextualSpacing/>
        <w:jc w:val="both"/>
        <w:rPr>
          <w:rFonts w:ascii="Arial" w:hAnsi="Arial" w:cs="Arial"/>
          <w:noProof/>
          <w:sz w:val="24"/>
          <w:szCs w:val="24"/>
        </w:rPr>
      </w:pPr>
    </w:p>
    <w:p w:rsidR="00C822B1" w:rsidRPr="00C822B1" w:rsidRDefault="00C822B1" w:rsidP="00C822B1">
      <w:pPr>
        <w:spacing w:after="0" w:line="288" w:lineRule="auto"/>
        <w:contextualSpacing/>
        <w:jc w:val="both"/>
        <w:rPr>
          <w:rFonts w:ascii="Arial" w:hAnsi="Arial" w:cs="Arial"/>
          <w:noProof/>
          <w:sz w:val="24"/>
          <w:szCs w:val="24"/>
        </w:rPr>
      </w:pPr>
      <w:r w:rsidRPr="00C822B1">
        <w:rPr>
          <w:rFonts w:ascii="Arial" w:hAnsi="Arial" w:cs="Arial"/>
          <w:noProof/>
          <w:sz w:val="24"/>
          <w:szCs w:val="24"/>
        </w:rPr>
        <w:t>La queja deberá promoverse a través de escrito firmado, que contenga el nombre y apellidos de la o el promovente, domicilio para oír notificaciones, lugar de adscripción, descripción de los hechos que motivan la queja, fecha en que haya tenido conocimiento del acto que impugna, petición concreta, así como la descripción de las pruebas documentales que anexe a la queja.</w:t>
      </w:r>
    </w:p>
    <w:p w:rsidR="00C822B1" w:rsidRPr="00C822B1" w:rsidRDefault="00C822B1" w:rsidP="00C822B1">
      <w:pPr>
        <w:spacing w:after="0" w:line="288" w:lineRule="auto"/>
        <w:contextualSpacing/>
        <w:jc w:val="both"/>
        <w:rPr>
          <w:rFonts w:ascii="Arial" w:hAnsi="Arial" w:cs="Arial"/>
          <w:noProof/>
          <w:sz w:val="24"/>
          <w:szCs w:val="24"/>
        </w:rPr>
      </w:pPr>
    </w:p>
    <w:p w:rsidR="00C822B1" w:rsidRDefault="00C822B1" w:rsidP="00C822B1">
      <w:pPr>
        <w:spacing w:after="0" w:line="288" w:lineRule="auto"/>
        <w:contextualSpacing/>
        <w:jc w:val="both"/>
        <w:rPr>
          <w:rFonts w:ascii="Arial" w:hAnsi="Arial" w:cs="Arial"/>
          <w:noProof/>
          <w:sz w:val="24"/>
          <w:szCs w:val="24"/>
        </w:rPr>
      </w:pPr>
      <w:r w:rsidRPr="00C822B1">
        <w:rPr>
          <w:rFonts w:ascii="Arial" w:hAnsi="Arial" w:cs="Arial"/>
          <w:noProof/>
          <w:sz w:val="24"/>
          <w:szCs w:val="24"/>
        </w:rPr>
        <w:t>De demostrarse en la investigación que era improcedente el acto que motivó la queja, la Comisión Mixta Disciplinaria determinará por escrito que el exhorto o el apercibimiento emitido queda sin efecto. De dicho escrito se deberá marcar y entregar copia a la o el Orientador Educativo afectado, agregando copia a su expediente laboral, y a la Coordinación.</w:t>
      </w:r>
    </w:p>
    <w:p w:rsidR="00C822B1" w:rsidRPr="00C822B1" w:rsidRDefault="00C822B1" w:rsidP="00C822B1">
      <w:pPr>
        <w:spacing w:after="0" w:line="288" w:lineRule="auto"/>
        <w:contextualSpacing/>
        <w:jc w:val="both"/>
        <w:rPr>
          <w:rFonts w:ascii="Arial" w:hAnsi="Arial" w:cs="Arial"/>
          <w:noProof/>
          <w:sz w:val="24"/>
          <w:szCs w:val="24"/>
        </w:rPr>
      </w:pPr>
    </w:p>
    <w:p w:rsidR="00C822B1" w:rsidRPr="00C822B1" w:rsidRDefault="00C822B1" w:rsidP="00C822B1">
      <w:pPr>
        <w:spacing w:after="0" w:line="288" w:lineRule="auto"/>
        <w:contextualSpacing/>
        <w:jc w:val="both"/>
        <w:rPr>
          <w:rFonts w:ascii="Arial" w:hAnsi="Arial" w:cs="Arial"/>
          <w:noProof/>
          <w:sz w:val="24"/>
          <w:szCs w:val="24"/>
        </w:rPr>
      </w:pPr>
    </w:p>
    <w:p w:rsidR="00C822B1" w:rsidRPr="00C822B1" w:rsidRDefault="00C822B1" w:rsidP="00C822B1">
      <w:pPr>
        <w:spacing w:after="0" w:line="288" w:lineRule="auto"/>
        <w:contextualSpacing/>
        <w:jc w:val="both"/>
        <w:rPr>
          <w:rFonts w:ascii="Arial" w:hAnsi="Arial" w:cs="Arial"/>
          <w:noProof/>
          <w:sz w:val="24"/>
        </w:rPr>
      </w:pPr>
      <w:r w:rsidRPr="00C822B1">
        <w:rPr>
          <w:rFonts w:ascii="Arial" w:hAnsi="Arial" w:cs="Arial"/>
          <w:color w:val="000000" w:themeColor="text1"/>
          <w:sz w:val="24"/>
        </w:rPr>
        <w:t xml:space="preserve">TRIGÉSIMA SÉPTIMA.- </w:t>
      </w:r>
      <w:r w:rsidRPr="00C822B1">
        <w:rPr>
          <w:rFonts w:ascii="Arial" w:hAnsi="Arial" w:cs="Arial"/>
          <w:noProof/>
          <w:sz w:val="24"/>
        </w:rPr>
        <w:t>En los casos en que por el retraso u omisión de la o el Responsable del CEA, no se cumpla con las disposiciones DÉCIMA TERCERA, DÉCIMA OCTAVA, DÉCIMA NOVENA, VIGÉSIMA NOVENA y TRIGÉSIMA de los presentes lineamientos, la Dirección Académica determinará lo conducente.</w:t>
      </w:r>
    </w:p>
    <w:p w:rsidR="00C822B1" w:rsidRPr="00C822B1" w:rsidRDefault="00C822B1" w:rsidP="00C822B1">
      <w:pPr>
        <w:spacing w:after="0" w:line="288" w:lineRule="auto"/>
        <w:contextualSpacing/>
        <w:jc w:val="both"/>
        <w:rPr>
          <w:rFonts w:ascii="Arial" w:hAnsi="Arial" w:cs="Arial"/>
          <w:noProof/>
          <w:sz w:val="24"/>
        </w:rPr>
      </w:pPr>
    </w:p>
    <w:p w:rsidR="00C822B1" w:rsidRPr="00C822B1" w:rsidRDefault="00C822B1" w:rsidP="00C822B1">
      <w:pPr>
        <w:spacing w:after="0" w:line="288" w:lineRule="auto"/>
        <w:jc w:val="center"/>
        <w:rPr>
          <w:rFonts w:ascii="Arial" w:hAnsi="Arial" w:cs="Arial"/>
          <w:b/>
          <w:sz w:val="24"/>
          <w:szCs w:val="24"/>
          <w:lang w:val="en-US"/>
        </w:rPr>
      </w:pPr>
      <w:r w:rsidRPr="00C822B1">
        <w:rPr>
          <w:rFonts w:ascii="Arial" w:hAnsi="Arial" w:cs="Arial"/>
          <w:b/>
          <w:sz w:val="24"/>
          <w:szCs w:val="24"/>
          <w:lang w:val="en-US"/>
        </w:rPr>
        <w:lastRenderedPageBreak/>
        <w:t>T R A N S I T O R I O S</w:t>
      </w:r>
    </w:p>
    <w:p w:rsidR="00C822B1" w:rsidRPr="00C822B1" w:rsidRDefault="00C822B1" w:rsidP="00C822B1">
      <w:pPr>
        <w:spacing w:after="0" w:line="288" w:lineRule="auto"/>
        <w:jc w:val="center"/>
        <w:rPr>
          <w:rFonts w:ascii="Arial" w:hAnsi="Arial" w:cs="Arial"/>
          <w:b/>
          <w:sz w:val="24"/>
          <w:szCs w:val="24"/>
          <w:lang w:val="en-US"/>
        </w:rPr>
      </w:pPr>
    </w:p>
    <w:p w:rsidR="00C822B1" w:rsidRPr="00C822B1" w:rsidRDefault="00C822B1" w:rsidP="00C822B1">
      <w:pPr>
        <w:spacing w:after="0" w:line="288" w:lineRule="auto"/>
        <w:jc w:val="both"/>
        <w:rPr>
          <w:rFonts w:ascii="Arial" w:hAnsi="Arial" w:cs="Arial"/>
          <w:sz w:val="24"/>
          <w:szCs w:val="24"/>
        </w:rPr>
      </w:pPr>
      <w:r w:rsidRPr="00C822B1">
        <w:rPr>
          <w:rFonts w:ascii="Arial" w:hAnsi="Arial" w:cs="Arial"/>
          <w:b/>
          <w:sz w:val="24"/>
          <w:szCs w:val="24"/>
        </w:rPr>
        <w:t>PRIMERO.-</w:t>
      </w:r>
      <w:r w:rsidRPr="00C822B1">
        <w:rPr>
          <w:rFonts w:ascii="Arial" w:hAnsi="Arial" w:cs="Arial"/>
          <w:sz w:val="24"/>
          <w:szCs w:val="24"/>
        </w:rPr>
        <w:t xml:space="preserve"> Los presentes Lineamientos de Orientación Educativa para la Modalidad Mixta, entrarán en vigor al día siguiente de su publicación en la página electrónica oficial del COBAO.</w:t>
      </w:r>
    </w:p>
    <w:p w:rsidR="00C822B1" w:rsidRPr="00C822B1" w:rsidRDefault="00C822B1" w:rsidP="00C822B1">
      <w:pPr>
        <w:spacing w:after="0" w:line="288" w:lineRule="auto"/>
        <w:jc w:val="both"/>
        <w:rPr>
          <w:rFonts w:ascii="Arial" w:hAnsi="Arial" w:cs="Arial"/>
          <w:b/>
          <w:sz w:val="24"/>
          <w:szCs w:val="24"/>
        </w:rPr>
      </w:pPr>
    </w:p>
    <w:p w:rsidR="00C822B1" w:rsidRPr="00C822B1" w:rsidRDefault="00C822B1" w:rsidP="00C822B1">
      <w:pPr>
        <w:spacing w:after="0" w:line="288" w:lineRule="auto"/>
        <w:jc w:val="both"/>
        <w:rPr>
          <w:rFonts w:ascii="Arial" w:hAnsi="Arial" w:cs="Arial"/>
          <w:sz w:val="24"/>
          <w:szCs w:val="24"/>
        </w:rPr>
      </w:pPr>
      <w:r w:rsidRPr="00C822B1">
        <w:rPr>
          <w:rFonts w:ascii="Arial" w:hAnsi="Arial" w:cs="Arial"/>
          <w:b/>
          <w:sz w:val="24"/>
          <w:szCs w:val="24"/>
        </w:rPr>
        <w:t>SEGUNDO.-</w:t>
      </w:r>
      <w:r w:rsidRPr="00C822B1">
        <w:rPr>
          <w:rFonts w:ascii="Arial" w:hAnsi="Arial" w:cs="Arial"/>
          <w:sz w:val="24"/>
          <w:szCs w:val="24"/>
        </w:rPr>
        <w:t xml:space="preserve"> Los casos no previstos en los presentes Lineamientos, serán resueltos por la Dirección Académica.</w:t>
      </w:r>
    </w:p>
    <w:p w:rsidR="00C822B1" w:rsidRPr="00C822B1" w:rsidRDefault="00C822B1" w:rsidP="00C822B1">
      <w:pPr>
        <w:spacing w:after="0" w:line="288" w:lineRule="auto"/>
        <w:jc w:val="both"/>
        <w:rPr>
          <w:rFonts w:ascii="Arial" w:hAnsi="Arial" w:cs="Arial"/>
          <w:sz w:val="24"/>
          <w:szCs w:val="24"/>
        </w:rPr>
      </w:pPr>
    </w:p>
    <w:p w:rsidR="00C822B1" w:rsidRPr="00C822B1" w:rsidRDefault="00C822B1" w:rsidP="00C822B1">
      <w:pPr>
        <w:widowControl w:val="0"/>
        <w:spacing w:after="0" w:line="288" w:lineRule="auto"/>
        <w:jc w:val="both"/>
        <w:rPr>
          <w:rFonts w:ascii="Arial" w:eastAsia="Arial" w:hAnsi="Arial" w:cs="Arial"/>
          <w:noProof/>
          <w:sz w:val="24"/>
          <w:szCs w:val="24"/>
        </w:rPr>
      </w:pPr>
      <w:r w:rsidRPr="00C822B1">
        <w:rPr>
          <w:rFonts w:ascii="Arial" w:eastAsia="Arial" w:hAnsi="Arial" w:cs="Arial"/>
          <w:noProof/>
          <w:sz w:val="24"/>
          <w:szCs w:val="24"/>
        </w:rPr>
        <w:t>Santa Cruz, Xoxocotlán, Centro, Oax., a 14 de agosto de 2019.</w:t>
      </w:r>
    </w:p>
    <w:p w:rsidR="00C822B1" w:rsidRPr="00C822B1" w:rsidRDefault="00C822B1" w:rsidP="00C822B1">
      <w:pPr>
        <w:widowControl w:val="0"/>
        <w:spacing w:after="0" w:line="288" w:lineRule="auto"/>
        <w:jc w:val="both"/>
        <w:rPr>
          <w:rFonts w:ascii="Arial" w:eastAsia="Arial" w:hAnsi="Arial" w:cs="Arial"/>
          <w:noProof/>
          <w:sz w:val="24"/>
          <w:szCs w:val="24"/>
        </w:rPr>
      </w:pPr>
    </w:p>
    <w:p w:rsidR="00C822B1" w:rsidRPr="00C822B1" w:rsidRDefault="00C822B1" w:rsidP="00C822B1">
      <w:pPr>
        <w:widowControl w:val="0"/>
        <w:spacing w:after="0" w:line="288" w:lineRule="auto"/>
        <w:jc w:val="both"/>
        <w:rPr>
          <w:rFonts w:ascii="Arial" w:eastAsia="Arial" w:hAnsi="Arial" w:cs="Arial"/>
          <w:noProof/>
          <w:sz w:val="24"/>
          <w:szCs w:val="24"/>
        </w:rPr>
      </w:pPr>
    </w:p>
    <w:p w:rsidR="00C822B1" w:rsidRDefault="00C822B1" w:rsidP="00C822B1">
      <w:pPr>
        <w:widowControl w:val="0"/>
        <w:spacing w:after="0" w:line="288" w:lineRule="auto"/>
        <w:jc w:val="both"/>
        <w:rPr>
          <w:rFonts w:ascii="Arial" w:eastAsia="Arial" w:hAnsi="Arial" w:cs="Arial"/>
          <w:noProof/>
          <w:sz w:val="24"/>
          <w:szCs w:val="24"/>
        </w:rPr>
      </w:pPr>
    </w:p>
    <w:p w:rsidR="00457A7D" w:rsidRDefault="00457A7D" w:rsidP="00C822B1">
      <w:pPr>
        <w:widowControl w:val="0"/>
        <w:spacing w:after="0" w:line="288" w:lineRule="auto"/>
        <w:jc w:val="both"/>
        <w:rPr>
          <w:rFonts w:ascii="Arial" w:eastAsia="Arial" w:hAnsi="Arial" w:cs="Arial"/>
          <w:noProof/>
          <w:sz w:val="24"/>
          <w:szCs w:val="24"/>
        </w:rPr>
      </w:pPr>
    </w:p>
    <w:p w:rsidR="00457A7D" w:rsidRPr="00C822B1" w:rsidRDefault="00457A7D" w:rsidP="00C822B1">
      <w:pPr>
        <w:widowControl w:val="0"/>
        <w:spacing w:after="0" w:line="288" w:lineRule="auto"/>
        <w:jc w:val="both"/>
        <w:rPr>
          <w:rFonts w:ascii="Arial" w:eastAsia="Arial" w:hAnsi="Arial" w:cs="Arial"/>
          <w:noProof/>
          <w:sz w:val="24"/>
          <w:szCs w:val="24"/>
        </w:rPr>
      </w:pPr>
    </w:p>
    <w:p w:rsidR="00C822B1" w:rsidRPr="00C822B1" w:rsidRDefault="00C822B1" w:rsidP="00C822B1">
      <w:pPr>
        <w:widowControl w:val="0"/>
        <w:spacing w:after="0" w:line="288" w:lineRule="auto"/>
        <w:jc w:val="both"/>
        <w:rPr>
          <w:rFonts w:ascii="Arial" w:eastAsia="Arial" w:hAnsi="Arial" w:cs="Arial"/>
          <w:noProof/>
          <w:sz w:val="24"/>
          <w:szCs w:val="24"/>
        </w:rPr>
      </w:pPr>
    </w:p>
    <w:p w:rsidR="00C822B1" w:rsidRPr="00C822B1" w:rsidRDefault="00C822B1" w:rsidP="00C822B1">
      <w:pPr>
        <w:widowControl w:val="0"/>
        <w:spacing w:after="0" w:line="288" w:lineRule="auto"/>
        <w:jc w:val="both"/>
        <w:rPr>
          <w:rFonts w:ascii="Arial" w:eastAsia="Arial" w:hAnsi="Arial" w:cs="Arial"/>
          <w:noProof/>
          <w:sz w:val="24"/>
          <w:szCs w:val="24"/>
        </w:rPr>
      </w:pPr>
    </w:p>
    <w:p w:rsidR="00C822B1" w:rsidRPr="00C822B1" w:rsidRDefault="00C822B1" w:rsidP="00C822B1">
      <w:pPr>
        <w:spacing w:after="0" w:line="288" w:lineRule="auto"/>
        <w:jc w:val="center"/>
        <w:rPr>
          <w:sz w:val="24"/>
          <w:szCs w:val="24"/>
        </w:rPr>
      </w:pPr>
    </w:p>
    <w:p w:rsidR="00C822B1" w:rsidRPr="00C822B1" w:rsidRDefault="00C822B1" w:rsidP="00C822B1">
      <w:pPr>
        <w:spacing w:after="0" w:line="288" w:lineRule="auto"/>
        <w:jc w:val="center"/>
        <w:rPr>
          <w:b/>
          <w:bCs/>
          <w:sz w:val="32"/>
          <w:szCs w:val="24"/>
          <w:lang w:val="es-ES"/>
        </w:rPr>
      </w:pPr>
      <w:r w:rsidRPr="00C822B1">
        <w:rPr>
          <w:b/>
          <w:bCs/>
          <w:sz w:val="32"/>
          <w:szCs w:val="24"/>
          <w:lang w:val="es-ES"/>
        </w:rPr>
        <w:t>Lic. Rodrigo Eligio González Illescas</w:t>
      </w:r>
    </w:p>
    <w:p w:rsidR="00C822B1" w:rsidRDefault="00C822B1" w:rsidP="00C822B1">
      <w:pPr>
        <w:spacing w:after="0" w:line="288" w:lineRule="auto"/>
        <w:jc w:val="center"/>
        <w:rPr>
          <w:b/>
          <w:bCs/>
          <w:sz w:val="32"/>
          <w:szCs w:val="24"/>
          <w:lang w:val="es-ES"/>
        </w:rPr>
      </w:pPr>
      <w:r w:rsidRPr="00C822B1">
        <w:rPr>
          <w:b/>
          <w:bCs/>
          <w:sz w:val="32"/>
          <w:szCs w:val="24"/>
          <w:lang w:val="es-ES"/>
        </w:rPr>
        <w:t>Director General del Colegio de Bachilleres del Estado de Oaxaca</w:t>
      </w:r>
    </w:p>
    <w:p w:rsidR="00A40F5A" w:rsidRDefault="00A40F5A" w:rsidP="00C822B1">
      <w:pPr>
        <w:spacing w:after="0" w:line="288" w:lineRule="auto"/>
        <w:jc w:val="center"/>
        <w:rPr>
          <w:b/>
          <w:bCs/>
          <w:sz w:val="32"/>
          <w:szCs w:val="24"/>
          <w:lang w:val="es-ES"/>
        </w:rPr>
      </w:pPr>
    </w:p>
    <w:p w:rsidR="00A40F5A" w:rsidRDefault="00A40F5A" w:rsidP="00C822B1">
      <w:pPr>
        <w:spacing w:after="0" w:line="288" w:lineRule="auto"/>
        <w:jc w:val="center"/>
        <w:rPr>
          <w:b/>
          <w:bCs/>
          <w:sz w:val="32"/>
          <w:szCs w:val="24"/>
          <w:lang w:val="es-ES"/>
        </w:rPr>
      </w:pPr>
    </w:p>
    <w:p w:rsidR="00A40F5A" w:rsidRDefault="00A40F5A" w:rsidP="00C822B1">
      <w:pPr>
        <w:spacing w:after="0" w:line="288" w:lineRule="auto"/>
        <w:jc w:val="center"/>
        <w:rPr>
          <w:b/>
          <w:bCs/>
          <w:sz w:val="32"/>
          <w:szCs w:val="24"/>
          <w:lang w:val="es-ES"/>
        </w:rPr>
      </w:pPr>
    </w:p>
    <w:p w:rsidR="00A40F5A" w:rsidRDefault="00A40F5A" w:rsidP="00C822B1">
      <w:pPr>
        <w:spacing w:after="0" w:line="288" w:lineRule="auto"/>
        <w:jc w:val="center"/>
        <w:rPr>
          <w:b/>
          <w:bCs/>
          <w:sz w:val="32"/>
          <w:szCs w:val="24"/>
          <w:lang w:val="es-ES"/>
        </w:rPr>
      </w:pPr>
    </w:p>
    <w:p w:rsidR="00A40F5A" w:rsidRDefault="00A40F5A" w:rsidP="00C822B1">
      <w:pPr>
        <w:spacing w:after="0" w:line="288" w:lineRule="auto"/>
        <w:jc w:val="center"/>
        <w:rPr>
          <w:b/>
          <w:bCs/>
          <w:sz w:val="32"/>
          <w:szCs w:val="24"/>
          <w:lang w:val="es-ES"/>
        </w:rPr>
      </w:pPr>
    </w:p>
    <w:p w:rsidR="00A40F5A" w:rsidRDefault="00A40F5A" w:rsidP="00C822B1">
      <w:pPr>
        <w:spacing w:after="0" w:line="288" w:lineRule="auto"/>
        <w:jc w:val="center"/>
        <w:rPr>
          <w:b/>
          <w:bCs/>
          <w:sz w:val="32"/>
          <w:szCs w:val="24"/>
          <w:lang w:val="es-ES"/>
        </w:rPr>
      </w:pPr>
    </w:p>
    <w:p w:rsidR="00A40F5A" w:rsidRDefault="00A40F5A" w:rsidP="00C822B1">
      <w:pPr>
        <w:spacing w:after="0" w:line="288" w:lineRule="auto"/>
        <w:jc w:val="center"/>
        <w:rPr>
          <w:b/>
          <w:bCs/>
          <w:sz w:val="32"/>
          <w:szCs w:val="24"/>
          <w:lang w:val="es-ES"/>
        </w:rPr>
      </w:pPr>
    </w:p>
    <w:p w:rsidR="00A40F5A" w:rsidRDefault="00A40F5A" w:rsidP="00C822B1">
      <w:pPr>
        <w:spacing w:after="0" w:line="288" w:lineRule="auto"/>
        <w:jc w:val="center"/>
        <w:rPr>
          <w:b/>
          <w:bCs/>
          <w:sz w:val="32"/>
          <w:szCs w:val="24"/>
          <w:lang w:val="es-ES"/>
        </w:rPr>
      </w:pPr>
    </w:p>
    <w:p w:rsidR="00A40F5A" w:rsidRDefault="00A40F5A" w:rsidP="00C822B1">
      <w:pPr>
        <w:spacing w:after="0" w:line="288" w:lineRule="auto"/>
        <w:jc w:val="center"/>
        <w:rPr>
          <w:b/>
          <w:bCs/>
          <w:sz w:val="32"/>
          <w:szCs w:val="24"/>
          <w:lang w:val="es-ES"/>
        </w:rPr>
      </w:pPr>
    </w:p>
    <w:p w:rsidR="00A40F5A" w:rsidRDefault="00A40F5A" w:rsidP="00C822B1">
      <w:pPr>
        <w:spacing w:after="0" w:line="288" w:lineRule="auto"/>
        <w:jc w:val="center"/>
        <w:rPr>
          <w:b/>
          <w:bCs/>
          <w:sz w:val="32"/>
          <w:szCs w:val="24"/>
          <w:lang w:val="es-ES"/>
        </w:rPr>
      </w:pPr>
    </w:p>
    <w:p w:rsidR="00A40F5A" w:rsidRDefault="00A40F5A" w:rsidP="00C822B1">
      <w:pPr>
        <w:spacing w:after="0" w:line="288" w:lineRule="auto"/>
        <w:jc w:val="center"/>
        <w:rPr>
          <w:b/>
          <w:bCs/>
          <w:sz w:val="32"/>
          <w:szCs w:val="24"/>
          <w:lang w:val="es-ES"/>
        </w:rPr>
      </w:pPr>
    </w:p>
    <w:p w:rsidR="00A40F5A" w:rsidRDefault="00A40F5A" w:rsidP="00C822B1">
      <w:pPr>
        <w:spacing w:after="0" w:line="288" w:lineRule="auto"/>
        <w:jc w:val="center"/>
        <w:rPr>
          <w:b/>
          <w:bCs/>
          <w:sz w:val="32"/>
          <w:szCs w:val="24"/>
          <w:lang w:val="es-ES"/>
        </w:rPr>
      </w:pPr>
    </w:p>
    <w:p w:rsidR="00A40F5A" w:rsidRDefault="00A40F5A" w:rsidP="00C822B1">
      <w:pPr>
        <w:spacing w:after="0" w:line="288" w:lineRule="auto"/>
        <w:jc w:val="center"/>
        <w:rPr>
          <w:b/>
          <w:bCs/>
          <w:sz w:val="32"/>
          <w:szCs w:val="24"/>
          <w:lang w:val="es-ES"/>
        </w:rPr>
      </w:pPr>
    </w:p>
    <w:p w:rsidR="00A40F5A" w:rsidRDefault="00846922" w:rsidP="00C822B1">
      <w:pPr>
        <w:spacing w:after="0" w:line="288" w:lineRule="auto"/>
        <w:jc w:val="center"/>
        <w:rPr>
          <w:b/>
          <w:bCs/>
          <w:sz w:val="32"/>
          <w:szCs w:val="24"/>
          <w:lang w:val="es-ES"/>
        </w:rPr>
      </w:pPr>
      <w:r w:rsidRPr="00846922">
        <w:rPr>
          <w:rFonts w:ascii="Univia Pro Book" w:eastAsiaTheme="minorEastAsia" w:hAnsi="Univia Pro Book"/>
          <w:noProof/>
          <w:kern w:val="24"/>
          <w:lang w:eastAsia="es-MX"/>
        </w:rPr>
        <w:lastRenderedPageBreak/>
        <w:drawing>
          <wp:anchor distT="0" distB="0" distL="114300" distR="114300" simplePos="0" relativeHeight="251659264" behindDoc="1" locked="0" layoutInCell="1" allowOverlap="1" wp14:anchorId="14662BF4" wp14:editId="2EB0E8D0">
            <wp:simplePos x="0" y="0"/>
            <wp:positionH relativeFrom="margin">
              <wp:posOffset>-651157</wp:posOffset>
            </wp:positionH>
            <wp:positionV relativeFrom="paragraph">
              <wp:posOffset>-832062</wp:posOffset>
            </wp:positionV>
            <wp:extent cx="7258373" cy="9900356"/>
            <wp:effectExtent l="0" t="0" r="0" b="5715"/>
            <wp:wrapNone/>
            <wp:docPr id="3" name="Imagen 3" descr="E:\contraportada-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ntraportada-0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70239" cy="9916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22B1" w:rsidRPr="00C822B1" w:rsidRDefault="00C822B1" w:rsidP="00C822B1">
      <w:pPr>
        <w:spacing w:after="0" w:line="288" w:lineRule="auto"/>
        <w:jc w:val="both"/>
        <w:rPr>
          <w:sz w:val="24"/>
          <w:szCs w:val="24"/>
        </w:rPr>
      </w:pPr>
    </w:p>
    <w:p w:rsidR="00C822B1" w:rsidRPr="00C822B1" w:rsidRDefault="00C822B1" w:rsidP="00C822B1">
      <w:pPr>
        <w:widowControl w:val="0"/>
        <w:spacing w:after="0" w:line="288" w:lineRule="auto"/>
        <w:jc w:val="both"/>
        <w:rPr>
          <w:rFonts w:ascii="Arial" w:eastAsia="Arial" w:hAnsi="Arial" w:cs="Arial"/>
          <w:noProof/>
          <w:sz w:val="24"/>
          <w:szCs w:val="24"/>
        </w:rPr>
      </w:pPr>
    </w:p>
    <w:p w:rsidR="00C822B1" w:rsidRDefault="00C822B1" w:rsidP="00C822B1">
      <w:pPr>
        <w:jc w:val="both"/>
        <w:rPr>
          <w:rFonts w:ascii="Univia Pro Book" w:eastAsiaTheme="minorEastAsia" w:hAnsi="Univia Pro Book"/>
          <w:kern w:val="24"/>
          <w:lang w:eastAsia="es-MX"/>
        </w:rPr>
      </w:pPr>
    </w:p>
    <w:p w:rsidR="00C822B1" w:rsidRDefault="00C822B1" w:rsidP="00C822B1">
      <w:pPr>
        <w:jc w:val="both"/>
        <w:rPr>
          <w:rFonts w:ascii="Univia Pro Book" w:eastAsiaTheme="minorEastAsia" w:hAnsi="Univia Pro Book"/>
          <w:kern w:val="24"/>
          <w:lang w:eastAsia="es-MX"/>
        </w:rPr>
      </w:pPr>
    </w:p>
    <w:p w:rsidR="00C822B1" w:rsidRDefault="00C822B1" w:rsidP="00C822B1">
      <w:pPr>
        <w:jc w:val="both"/>
        <w:rPr>
          <w:rFonts w:ascii="Univia Pro Book" w:eastAsiaTheme="minorEastAsia" w:hAnsi="Univia Pro Book"/>
          <w:kern w:val="24"/>
          <w:lang w:eastAsia="es-MX"/>
        </w:rPr>
      </w:pPr>
    </w:p>
    <w:p w:rsidR="00C822B1" w:rsidRPr="00C822B1" w:rsidRDefault="00C822B1" w:rsidP="00C822B1">
      <w:pPr>
        <w:jc w:val="both"/>
        <w:rPr>
          <w:rFonts w:ascii="Univia Pro Book" w:hAnsi="Univia Pro Book"/>
          <w:b/>
        </w:rPr>
      </w:pPr>
    </w:p>
    <w:sectPr w:rsidR="00C822B1" w:rsidRPr="00C822B1" w:rsidSect="00C822B1">
      <w:pgSz w:w="12240" w:h="15840"/>
      <w:pgMar w:top="1417" w:right="118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Univia Pro Book">
    <w:altName w:val="Calibri"/>
    <w:panose1 w:val="00000000000000000000"/>
    <w:charset w:val="00"/>
    <w:family w:val="modern"/>
    <w:notTrueType/>
    <w:pitch w:val="variable"/>
    <w:sig w:usb0="A00002EF" w:usb1="5000E47B" w:usb2="00000000" w:usb3="00000000" w:csb0="00000097"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40381"/>
    <w:multiLevelType w:val="hybridMultilevel"/>
    <w:tmpl w:val="5AFA9874"/>
    <w:lvl w:ilvl="0" w:tplc="0DBE7158">
      <w:start w:val="1"/>
      <w:numFmt w:val="upperRoman"/>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A020AF"/>
    <w:multiLevelType w:val="hybridMultilevel"/>
    <w:tmpl w:val="772076D0"/>
    <w:lvl w:ilvl="0" w:tplc="7DBE5E34">
      <w:start w:val="1"/>
      <w:numFmt w:val="upperRoman"/>
      <w:lvlText w:val="%1."/>
      <w:lvlJc w:val="right"/>
      <w:pPr>
        <w:ind w:left="340" w:hanging="34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4EE5555"/>
    <w:multiLevelType w:val="hybridMultilevel"/>
    <w:tmpl w:val="DB2CD258"/>
    <w:lvl w:ilvl="0" w:tplc="080A0013">
      <w:start w:val="1"/>
      <w:numFmt w:val="upperRoman"/>
      <w:lvlText w:val="%1."/>
      <w:lvlJc w:val="right"/>
      <w:pPr>
        <w:ind w:left="1069"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598447E"/>
    <w:multiLevelType w:val="hybridMultilevel"/>
    <w:tmpl w:val="A5624DA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9B51EC7"/>
    <w:multiLevelType w:val="hybridMultilevel"/>
    <w:tmpl w:val="DA241342"/>
    <w:lvl w:ilvl="0" w:tplc="8B62D122">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A0C252F"/>
    <w:multiLevelType w:val="hybridMultilevel"/>
    <w:tmpl w:val="742898F6"/>
    <w:lvl w:ilvl="0" w:tplc="8B62D122">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A3F38CC"/>
    <w:multiLevelType w:val="hybridMultilevel"/>
    <w:tmpl w:val="3ACAE434"/>
    <w:lvl w:ilvl="0" w:tplc="4EBE4E14">
      <w:start w:val="1"/>
      <w:numFmt w:val="decimal"/>
      <w:lvlText w:val="%1."/>
      <w:lvlJc w:val="left"/>
      <w:pPr>
        <w:tabs>
          <w:tab w:val="num" w:pos="720"/>
        </w:tabs>
        <w:ind w:left="720" w:hanging="360"/>
      </w:pPr>
    </w:lvl>
    <w:lvl w:ilvl="1" w:tplc="C994BEB6" w:tentative="1">
      <w:start w:val="1"/>
      <w:numFmt w:val="decimal"/>
      <w:lvlText w:val="%2."/>
      <w:lvlJc w:val="left"/>
      <w:pPr>
        <w:tabs>
          <w:tab w:val="num" w:pos="1440"/>
        </w:tabs>
        <w:ind w:left="1440" w:hanging="360"/>
      </w:pPr>
    </w:lvl>
    <w:lvl w:ilvl="2" w:tplc="F1E8165E" w:tentative="1">
      <w:start w:val="1"/>
      <w:numFmt w:val="decimal"/>
      <w:lvlText w:val="%3."/>
      <w:lvlJc w:val="left"/>
      <w:pPr>
        <w:tabs>
          <w:tab w:val="num" w:pos="2160"/>
        </w:tabs>
        <w:ind w:left="2160" w:hanging="360"/>
      </w:pPr>
    </w:lvl>
    <w:lvl w:ilvl="3" w:tplc="5900CD74" w:tentative="1">
      <w:start w:val="1"/>
      <w:numFmt w:val="decimal"/>
      <w:lvlText w:val="%4."/>
      <w:lvlJc w:val="left"/>
      <w:pPr>
        <w:tabs>
          <w:tab w:val="num" w:pos="2880"/>
        </w:tabs>
        <w:ind w:left="2880" w:hanging="360"/>
      </w:pPr>
    </w:lvl>
    <w:lvl w:ilvl="4" w:tplc="92F89F3A" w:tentative="1">
      <w:start w:val="1"/>
      <w:numFmt w:val="decimal"/>
      <w:lvlText w:val="%5."/>
      <w:lvlJc w:val="left"/>
      <w:pPr>
        <w:tabs>
          <w:tab w:val="num" w:pos="3600"/>
        </w:tabs>
        <w:ind w:left="3600" w:hanging="360"/>
      </w:pPr>
    </w:lvl>
    <w:lvl w:ilvl="5" w:tplc="0B6A63DE" w:tentative="1">
      <w:start w:val="1"/>
      <w:numFmt w:val="decimal"/>
      <w:lvlText w:val="%6."/>
      <w:lvlJc w:val="left"/>
      <w:pPr>
        <w:tabs>
          <w:tab w:val="num" w:pos="4320"/>
        </w:tabs>
        <w:ind w:left="4320" w:hanging="360"/>
      </w:pPr>
    </w:lvl>
    <w:lvl w:ilvl="6" w:tplc="CC8CC06A" w:tentative="1">
      <w:start w:val="1"/>
      <w:numFmt w:val="decimal"/>
      <w:lvlText w:val="%7."/>
      <w:lvlJc w:val="left"/>
      <w:pPr>
        <w:tabs>
          <w:tab w:val="num" w:pos="5040"/>
        </w:tabs>
        <w:ind w:left="5040" w:hanging="360"/>
      </w:pPr>
    </w:lvl>
    <w:lvl w:ilvl="7" w:tplc="252E9F7E" w:tentative="1">
      <w:start w:val="1"/>
      <w:numFmt w:val="decimal"/>
      <w:lvlText w:val="%8."/>
      <w:lvlJc w:val="left"/>
      <w:pPr>
        <w:tabs>
          <w:tab w:val="num" w:pos="5760"/>
        </w:tabs>
        <w:ind w:left="5760" w:hanging="360"/>
      </w:pPr>
    </w:lvl>
    <w:lvl w:ilvl="8" w:tplc="22FCA6C4" w:tentative="1">
      <w:start w:val="1"/>
      <w:numFmt w:val="decimal"/>
      <w:lvlText w:val="%9."/>
      <w:lvlJc w:val="left"/>
      <w:pPr>
        <w:tabs>
          <w:tab w:val="num" w:pos="6480"/>
        </w:tabs>
        <w:ind w:left="6480" w:hanging="360"/>
      </w:pPr>
    </w:lvl>
  </w:abstractNum>
  <w:abstractNum w:abstractNumId="7">
    <w:nsid w:val="0E620520"/>
    <w:multiLevelType w:val="hybridMultilevel"/>
    <w:tmpl w:val="BDE0D53E"/>
    <w:lvl w:ilvl="0" w:tplc="8B62D122">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3415B5D"/>
    <w:multiLevelType w:val="hybridMultilevel"/>
    <w:tmpl w:val="A82ABFC8"/>
    <w:lvl w:ilvl="0" w:tplc="00CCE1A4">
      <w:start w:val="1"/>
      <w:numFmt w:val="bullet"/>
      <w:lvlText w:val="•"/>
      <w:lvlJc w:val="left"/>
      <w:pPr>
        <w:tabs>
          <w:tab w:val="num" w:pos="720"/>
        </w:tabs>
        <w:ind w:left="720" w:hanging="360"/>
      </w:pPr>
      <w:rPr>
        <w:rFonts w:ascii="Corbel" w:hAnsi="Corbel" w:hint="default"/>
      </w:rPr>
    </w:lvl>
    <w:lvl w:ilvl="1" w:tplc="00FC461E" w:tentative="1">
      <w:start w:val="1"/>
      <w:numFmt w:val="bullet"/>
      <w:lvlText w:val="•"/>
      <w:lvlJc w:val="left"/>
      <w:pPr>
        <w:tabs>
          <w:tab w:val="num" w:pos="1440"/>
        </w:tabs>
        <w:ind w:left="1440" w:hanging="360"/>
      </w:pPr>
      <w:rPr>
        <w:rFonts w:ascii="Corbel" w:hAnsi="Corbel" w:hint="default"/>
      </w:rPr>
    </w:lvl>
    <w:lvl w:ilvl="2" w:tplc="3F2AAC3E" w:tentative="1">
      <w:start w:val="1"/>
      <w:numFmt w:val="bullet"/>
      <w:lvlText w:val="•"/>
      <w:lvlJc w:val="left"/>
      <w:pPr>
        <w:tabs>
          <w:tab w:val="num" w:pos="2160"/>
        </w:tabs>
        <w:ind w:left="2160" w:hanging="360"/>
      </w:pPr>
      <w:rPr>
        <w:rFonts w:ascii="Corbel" w:hAnsi="Corbel" w:hint="default"/>
      </w:rPr>
    </w:lvl>
    <w:lvl w:ilvl="3" w:tplc="6C0EEDD2" w:tentative="1">
      <w:start w:val="1"/>
      <w:numFmt w:val="bullet"/>
      <w:lvlText w:val="•"/>
      <w:lvlJc w:val="left"/>
      <w:pPr>
        <w:tabs>
          <w:tab w:val="num" w:pos="2880"/>
        </w:tabs>
        <w:ind w:left="2880" w:hanging="360"/>
      </w:pPr>
      <w:rPr>
        <w:rFonts w:ascii="Corbel" w:hAnsi="Corbel" w:hint="default"/>
      </w:rPr>
    </w:lvl>
    <w:lvl w:ilvl="4" w:tplc="110E86EA" w:tentative="1">
      <w:start w:val="1"/>
      <w:numFmt w:val="bullet"/>
      <w:lvlText w:val="•"/>
      <w:lvlJc w:val="left"/>
      <w:pPr>
        <w:tabs>
          <w:tab w:val="num" w:pos="3600"/>
        </w:tabs>
        <w:ind w:left="3600" w:hanging="360"/>
      </w:pPr>
      <w:rPr>
        <w:rFonts w:ascii="Corbel" w:hAnsi="Corbel" w:hint="default"/>
      </w:rPr>
    </w:lvl>
    <w:lvl w:ilvl="5" w:tplc="3EE8B31A" w:tentative="1">
      <w:start w:val="1"/>
      <w:numFmt w:val="bullet"/>
      <w:lvlText w:val="•"/>
      <w:lvlJc w:val="left"/>
      <w:pPr>
        <w:tabs>
          <w:tab w:val="num" w:pos="4320"/>
        </w:tabs>
        <w:ind w:left="4320" w:hanging="360"/>
      </w:pPr>
      <w:rPr>
        <w:rFonts w:ascii="Corbel" w:hAnsi="Corbel" w:hint="default"/>
      </w:rPr>
    </w:lvl>
    <w:lvl w:ilvl="6" w:tplc="6360EF52" w:tentative="1">
      <w:start w:val="1"/>
      <w:numFmt w:val="bullet"/>
      <w:lvlText w:val="•"/>
      <w:lvlJc w:val="left"/>
      <w:pPr>
        <w:tabs>
          <w:tab w:val="num" w:pos="5040"/>
        </w:tabs>
        <w:ind w:left="5040" w:hanging="360"/>
      </w:pPr>
      <w:rPr>
        <w:rFonts w:ascii="Corbel" w:hAnsi="Corbel" w:hint="default"/>
      </w:rPr>
    </w:lvl>
    <w:lvl w:ilvl="7" w:tplc="A23416F8" w:tentative="1">
      <w:start w:val="1"/>
      <w:numFmt w:val="bullet"/>
      <w:lvlText w:val="•"/>
      <w:lvlJc w:val="left"/>
      <w:pPr>
        <w:tabs>
          <w:tab w:val="num" w:pos="5760"/>
        </w:tabs>
        <w:ind w:left="5760" w:hanging="360"/>
      </w:pPr>
      <w:rPr>
        <w:rFonts w:ascii="Corbel" w:hAnsi="Corbel" w:hint="default"/>
      </w:rPr>
    </w:lvl>
    <w:lvl w:ilvl="8" w:tplc="8B0EFF18" w:tentative="1">
      <w:start w:val="1"/>
      <w:numFmt w:val="bullet"/>
      <w:lvlText w:val="•"/>
      <w:lvlJc w:val="left"/>
      <w:pPr>
        <w:tabs>
          <w:tab w:val="num" w:pos="6480"/>
        </w:tabs>
        <w:ind w:left="6480" w:hanging="360"/>
      </w:pPr>
      <w:rPr>
        <w:rFonts w:ascii="Corbel" w:hAnsi="Corbel" w:hint="default"/>
      </w:rPr>
    </w:lvl>
  </w:abstractNum>
  <w:abstractNum w:abstractNumId="9">
    <w:nsid w:val="1501040A"/>
    <w:multiLevelType w:val="hybridMultilevel"/>
    <w:tmpl w:val="5DF852C4"/>
    <w:lvl w:ilvl="0" w:tplc="9C7A6152">
      <w:start w:val="1"/>
      <w:numFmt w:val="bullet"/>
      <w:lvlText w:val="•"/>
      <w:lvlJc w:val="left"/>
      <w:pPr>
        <w:tabs>
          <w:tab w:val="num" w:pos="720"/>
        </w:tabs>
        <w:ind w:left="720" w:hanging="360"/>
      </w:pPr>
      <w:rPr>
        <w:rFonts w:ascii="Corbel" w:hAnsi="Corbel" w:hint="default"/>
      </w:rPr>
    </w:lvl>
    <w:lvl w:ilvl="1" w:tplc="0680C388" w:tentative="1">
      <w:start w:val="1"/>
      <w:numFmt w:val="bullet"/>
      <w:lvlText w:val="•"/>
      <w:lvlJc w:val="left"/>
      <w:pPr>
        <w:tabs>
          <w:tab w:val="num" w:pos="1440"/>
        </w:tabs>
        <w:ind w:left="1440" w:hanging="360"/>
      </w:pPr>
      <w:rPr>
        <w:rFonts w:ascii="Corbel" w:hAnsi="Corbel" w:hint="default"/>
      </w:rPr>
    </w:lvl>
    <w:lvl w:ilvl="2" w:tplc="BFC43B86" w:tentative="1">
      <w:start w:val="1"/>
      <w:numFmt w:val="bullet"/>
      <w:lvlText w:val="•"/>
      <w:lvlJc w:val="left"/>
      <w:pPr>
        <w:tabs>
          <w:tab w:val="num" w:pos="2160"/>
        </w:tabs>
        <w:ind w:left="2160" w:hanging="360"/>
      </w:pPr>
      <w:rPr>
        <w:rFonts w:ascii="Corbel" w:hAnsi="Corbel" w:hint="default"/>
      </w:rPr>
    </w:lvl>
    <w:lvl w:ilvl="3" w:tplc="F26A6282" w:tentative="1">
      <w:start w:val="1"/>
      <w:numFmt w:val="bullet"/>
      <w:lvlText w:val="•"/>
      <w:lvlJc w:val="left"/>
      <w:pPr>
        <w:tabs>
          <w:tab w:val="num" w:pos="2880"/>
        </w:tabs>
        <w:ind w:left="2880" w:hanging="360"/>
      </w:pPr>
      <w:rPr>
        <w:rFonts w:ascii="Corbel" w:hAnsi="Corbel" w:hint="default"/>
      </w:rPr>
    </w:lvl>
    <w:lvl w:ilvl="4" w:tplc="A8926F90" w:tentative="1">
      <w:start w:val="1"/>
      <w:numFmt w:val="bullet"/>
      <w:lvlText w:val="•"/>
      <w:lvlJc w:val="left"/>
      <w:pPr>
        <w:tabs>
          <w:tab w:val="num" w:pos="3600"/>
        </w:tabs>
        <w:ind w:left="3600" w:hanging="360"/>
      </w:pPr>
      <w:rPr>
        <w:rFonts w:ascii="Corbel" w:hAnsi="Corbel" w:hint="default"/>
      </w:rPr>
    </w:lvl>
    <w:lvl w:ilvl="5" w:tplc="6DEEC8A2" w:tentative="1">
      <w:start w:val="1"/>
      <w:numFmt w:val="bullet"/>
      <w:lvlText w:val="•"/>
      <w:lvlJc w:val="left"/>
      <w:pPr>
        <w:tabs>
          <w:tab w:val="num" w:pos="4320"/>
        </w:tabs>
        <w:ind w:left="4320" w:hanging="360"/>
      </w:pPr>
      <w:rPr>
        <w:rFonts w:ascii="Corbel" w:hAnsi="Corbel" w:hint="default"/>
      </w:rPr>
    </w:lvl>
    <w:lvl w:ilvl="6" w:tplc="9636FCEC" w:tentative="1">
      <w:start w:val="1"/>
      <w:numFmt w:val="bullet"/>
      <w:lvlText w:val="•"/>
      <w:lvlJc w:val="left"/>
      <w:pPr>
        <w:tabs>
          <w:tab w:val="num" w:pos="5040"/>
        </w:tabs>
        <w:ind w:left="5040" w:hanging="360"/>
      </w:pPr>
      <w:rPr>
        <w:rFonts w:ascii="Corbel" w:hAnsi="Corbel" w:hint="default"/>
      </w:rPr>
    </w:lvl>
    <w:lvl w:ilvl="7" w:tplc="7FDEFE54" w:tentative="1">
      <w:start w:val="1"/>
      <w:numFmt w:val="bullet"/>
      <w:lvlText w:val="•"/>
      <w:lvlJc w:val="left"/>
      <w:pPr>
        <w:tabs>
          <w:tab w:val="num" w:pos="5760"/>
        </w:tabs>
        <w:ind w:left="5760" w:hanging="360"/>
      </w:pPr>
      <w:rPr>
        <w:rFonts w:ascii="Corbel" w:hAnsi="Corbel" w:hint="default"/>
      </w:rPr>
    </w:lvl>
    <w:lvl w:ilvl="8" w:tplc="9954DAB2" w:tentative="1">
      <w:start w:val="1"/>
      <w:numFmt w:val="bullet"/>
      <w:lvlText w:val="•"/>
      <w:lvlJc w:val="left"/>
      <w:pPr>
        <w:tabs>
          <w:tab w:val="num" w:pos="6480"/>
        </w:tabs>
        <w:ind w:left="6480" w:hanging="360"/>
      </w:pPr>
      <w:rPr>
        <w:rFonts w:ascii="Corbel" w:hAnsi="Corbel" w:hint="default"/>
      </w:rPr>
    </w:lvl>
  </w:abstractNum>
  <w:abstractNum w:abstractNumId="10">
    <w:nsid w:val="1E5A232C"/>
    <w:multiLevelType w:val="hybridMultilevel"/>
    <w:tmpl w:val="D4A43F1C"/>
    <w:lvl w:ilvl="0" w:tplc="6330A93E">
      <w:start w:val="1"/>
      <w:numFmt w:val="bullet"/>
      <w:lvlText w:val=""/>
      <w:lvlJc w:val="left"/>
      <w:pPr>
        <w:tabs>
          <w:tab w:val="num" w:pos="786"/>
        </w:tabs>
        <w:ind w:left="786" w:hanging="360"/>
      </w:pPr>
      <w:rPr>
        <w:rFonts w:ascii="Wingdings" w:hAnsi="Wingdings" w:hint="default"/>
        <w:sz w:val="24"/>
        <w:szCs w:val="24"/>
      </w:rPr>
    </w:lvl>
    <w:lvl w:ilvl="1" w:tplc="92BCD1AE" w:tentative="1">
      <w:start w:val="1"/>
      <w:numFmt w:val="bullet"/>
      <w:lvlText w:val=""/>
      <w:lvlJc w:val="left"/>
      <w:pPr>
        <w:tabs>
          <w:tab w:val="num" w:pos="1440"/>
        </w:tabs>
        <w:ind w:left="1440" w:hanging="360"/>
      </w:pPr>
      <w:rPr>
        <w:rFonts w:ascii="Wingdings" w:hAnsi="Wingdings" w:hint="default"/>
      </w:rPr>
    </w:lvl>
    <w:lvl w:ilvl="2" w:tplc="90324A46" w:tentative="1">
      <w:start w:val="1"/>
      <w:numFmt w:val="bullet"/>
      <w:lvlText w:val=""/>
      <w:lvlJc w:val="left"/>
      <w:pPr>
        <w:tabs>
          <w:tab w:val="num" w:pos="2160"/>
        </w:tabs>
        <w:ind w:left="2160" w:hanging="360"/>
      </w:pPr>
      <w:rPr>
        <w:rFonts w:ascii="Wingdings" w:hAnsi="Wingdings" w:hint="default"/>
      </w:rPr>
    </w:lvl>
    <w:lvl w:ilvl="3" w:tplc="CC22E660" w:tentative="1">
      <w:start w:val="1"/>
      <w:numFmt w:val="bullet"/>
      <w:lvlText w:val=""/>
      <w:lvlJc w:val="left"/>
      <w:pPr>
        <w:tabs>
          <w:tab w:val="num" w:pos="2880"/>
        </w:tabs>
        <w:ind w:left="2880" w:hanging="360"/>
      </w:pPr>
      <w:rPr>
        <w:rFonts w:ascii="Wingdings" w:hAnsi="Wingdings" w:hint="default"/>
      </w:rPr>
    </w:lvl>
    <w:lvl w:ilvl="4" w:tplc="B46C2E76" w:tentative="1">
      <w:start w:val="1"/>
      <w:numFmt w:val="bullet"/>
      <w:lvlText w:val=""/>
      <w:lvlJc w:val="left"/>
      <w:pPr>
        <w:tabs>
          <w:tab w:val="num" w:pos="3600"/>
        </w:tabs>
        <w:ind w:left="3600" w:hanging="360"/>
      </w:pPr>
      <w:rPr>
        <w:rFonts w:ascii="Wingdings" w:hAnsi="Wingdings" w:hint="default"/>
      </w:rPr>
    </w:lvl>
    <w:lvl w:ilvl="5" w:tplc="E350F332" w:tentative="1">
      <w:start w:val="1"/>
      <w:numFmt w:val="bullet"/>
      <w:lvlText w:val=""/>
      <w:lvlJc w:val="left"/>
      <w:pPr>
        <w:tabs>
          <w:tab w:val="num" w:pos="4320"/>
        </w:tabs>
        <w:ind w:left="4320" w:hanging="360"/>
      </w:pPr>
      <w:rPr>
        <w:rFonts w:ascii="Wingdings" w:hAnsi="Wingdings" w:hint="default"/>
      </w:rPr>
    </w:lvl>
    <w:lvl w:ilvl="6" w:tplc="51D26CD8" w:tentative="1">
      <w:start w:val="1"/>
      <w:numFmt w:val="bullet"/>
      <w:lvlText w:val=""/>
      <w:lvlJc w:val="left"/>
      <w:pPr>
        <w:tabs>
          <w:tab w:val="num" w:pos="5040"/>
        </w:tabs>
        <w:ind w:left="5040" w:hanging="360"/>
      </w:pPr>
      <w:rPr>
        <w:rFonts w:ascii="Wingdings" w:hAnsi="Wingdings" w:hint="default"/>
      </w:rPr>
    </w:lvl>
    <w:lvl w:ilvl="7" w:tplc="1BA61ADC" w:tentative="1">
      <w:start w:val="1"/>
      <w:numFmt w:val="bullet"/>
      <w:lvlText w:val=""/>
      <w:lvlJc w:val="left"/>
      <w:pPr>
        <w:tabs>
          <w:tab w:val="num" w:pos="5760"/>
        </w:tabs>
        <w:ind w:left="5760" w:hanging="360"/>
      </w:pPr>
      <w:rPr>
        <w:rFonts w:ascii="Wingdings" w:hAnsi="Wingdings" w:hint="default"/>
      </w:rPr>
    </w:lvl>
    <w:lvl w:ilvl="8" w:tplc="B0EE07FE" w:tentative="1">
      <w:start w:val="1"/>
      <w:numFmt w:val="bullet"/>
      <w:lvlText w:val=""/>
      <w:lvlJc w:val="left"/>
      <w:pPr>
        <w:tabs>
          <w:tab w:val="num" w:pos="6480"/>
        </w:tabs>
        <w:ind w:left="6480" w:hanging="360"/>
      </w:pPr>
      <w:rPr>
        <w:rFonts w:ascii="Wingdings" w:hAnsi="Wingdings" w:hint="default"/>
      </w:rPr>
    </w:lvl>
  </w:abstractNum>
  <w:abstractNum w:abstractNumId="11">
    <w:nsid w:val="1FC04386"/>
    <w:multiLevelType w:val="hybridMultilevel"/>
    <w:tmpl w:val="CA78E41E"/>
    <w:lvl w:ilvl="0" w:tplc="6276A8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26D79CA"/>
    <w:multiLevelType w:val="hybridMultilevel"/>
    <w:tmpl w:val="0D9A12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463185C"/>
    <w:multiLevelType w:val="hybridMultilevel"/>
    <w:tmpl w:val="6DEEC980"/>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513745C"/>
    <w:multiLevelType w:val="hybridMultilevel"/>
    <w:tmpl w:val="A0BA8670"/>
    <w:lvl w:ilvl="0" w:tplc="6D8877E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9501F44"/>
    <w:multiLevelType w:val="hybridMultilevel"/>
    <w:tmpl w:val="37ECA12E"/>
    <w:lvl w:ilvl="0" w:tplc="080A0013">
      <w:start w:val="1"/>
      <w:numFmt w:val="upperRoman"/>
      <w:lvlText w:val="%1."/>
      <w:lvlJc w:val="righ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6">
    <w:nsid w:val="2C0C74AB"/>
    <w:multiLevelType w:val="hybridMultilevel"/>
    <w:tmpl w:val="4AF2B284"/>
    <w:lvl w:ilvl="0" w:tplc="028CF32A">
      <w:start w:val="1"/>
      <w:numFmt w:val="bullet"/>
      <w:lvlText w:val="•"/>
      <w:lvlJc w:val="left"/>
      <w:pPr>
        <w:tabs>
          <w:tab w:val="num" w:pos="720"/>
        </w:tabs>
        <w:ind w:left="720" w:hanging="360"/>
      </w:pPr>
      <w:rPr>
        <w:rFonts w:ascii="Corbel" w:hAnsi="Corbel" w:hint="default"/>
      </w:rPr>
    </w:lvl>
    <w:lvl w:ilvl="1" w:tplc="4310440A" w:tentative="1">
      <w:start w:val="1"/>
      <w:numFmt w:val="bullet"/>
      <w:lvlText w:val="•"/>
      <w:lvlJc w:val="left"/>
      <w:pPr>
        <w:tabs>
          <w:tab w:val="num" w:pos="1440"/>
        </w:tabs>
        <w:ind w:left="1440" w:hanging="360"/>
      </w:pPr>
      <w:rPr>
        <w:rFonts w:ascii="Corbel" w:hAnsi="Corbel" w:hint="default"/>
      </w:rPr>
    </w:lvl>
    <w:lvl w:ilvl="2" w:tplc="8E3634CC" w:tentative="1">
      <w:start w:val="1"/>
      <w:numFmt w:val="bullet"/>
      <w:lvlText w:val="•"/>
      <w:lvlJc w:val="left"/>
      <w:pPr>
        <w:tabs>
          <w:tab w:val="num" w:pos="2160"/>
        </w:tabs>
        <w:ind w:left="2160" w:hanging="360"/>
      </w:pPr>
      <w:rPr>
        <w:rFonts w:ascii="Corbel" w:hAnsi="Corbel" w:hint="default"/>
      </w:rPr>
    </w:lvl>
    <w:lvl w:ilvl="3" w:tplc="E51C1BF4" w:tentative="1">
      <w:start w:val="1"/>
      <w:numFmt w:val="bullet"/>
      <w:lvlText w:val="•"/>
      <w:lvlJc w:val="left"/>
      <w:pPr>
        <w:tabs>
          <w:tab w:val="num" w:pos="2880"/>
        </w:tabs>
        <w:ind w:left="2880" w:hanging="360"/>
      </w:pPr>
      <w:rPr>
        <w:rFonts w:ascii="Corbel" w:hAnsi="Corbel" w:hint="default"/>
      </w:rPr>
    </w:lvl>
    <w:lvl w:ilvl="4" w:tplc="C5A025E6" w:tentative="1">
      <w:start w:val="1"/>
      <w:numFmt w:val="bullet"/>
      <w:lvlText w:val="•"/>
      <w:lvlJc w:val="left"/>
      <w:pPr>
        <w:tabs>
          <w:tab w:val="num" w:pos="3600"/>
        </w:tabs>
        <w:ind w:left="3600" w:hanging="360"/>
      </w:pPr>
      <w:rPr>
        <w:rFonts w:ascii="Corbel" w:hAnsi="Corbel" w:hint="default"/>
      </w:rPr>
    </w:lvl>
    <w:lvl w:ilvl="5" w:tplc="561CE4C4" w:tentative="1">
      <w:start w:val="1"/>
      <w:numFmt w:val="bullet"/>
      <w:lvlText w:val="•"/>
      <w:lvlJc w:val="left"/>
      <w:pPr>
        <w:tabs>
          <w:tab w:val="num" w:pos="4320"/>
        </w:tabs>
        <w:ind w:left="4320" w:hanging="360"/>
      </w:pPr>
      <w:rPr>
        <w:rFonts w:ascii="Corbel" w:hAnsi="Corbel" w:hint="default"/>
      </w:rPr>
    </w:lvl>
    <w:lvl w:ilvl="6" w:tplc="F6A006D6" w:tentative="1">
      <w:start w:val="1"/>
      <w:numFmt w:val="bullet"/>
      <w:lvlText w:val="•"/>
      <w:lvlJc w:val="left"/>
      <w:pPr>
        <w:tabs>
          <w:tab w:val="num" w:pos="5040"/>
        </w:tabs>
        <w:ind w:left="5040" w:hanging="360"/>
      </w:pPr>
      <w:rPr>
        <w:rFonts w:ascii="Corbel" w:hAnsi="Corbel" w:hint="default"/>
      </w:rPr>
    </w:lvl>
    <w:lvl w:ilvl="7" w:tplc="B8A2B09E" w:tentative="1">
      <w:start w:val="1"/>
      <w:numFmt w:val="bullet"/>
      <w:lvlText w:val="•"/>
      <w:lvlJc w:val="left"/>
      <w:pPr>
        <w:tabs>
          <w:tab w:val="num" w:pos="5760"/>
        </w:tabs>
        <w:ind w:left="5760" w:hanging="360"/>
      </w:pPr>
      <w:rPr>
        <w:rFonts w:ascii="Corbel" w:hAnsi="Corbel" w:hint="default"/>
      </w:rPr>
    </w:lvl>
    <w:lvl w:ilvl="8" w:tplc="47DC470E" w:tentative="1">
      <w:start w:val="1"/>
      <w:numFmt w:val="bullet"/>
      <w:lvlText w:val="•"/>
      <w:lvlJc w:val="left"/>
      <w:pPr>
        <w:tabs>
          <w:tab w:val="num" w:pos="6480"/>
        </w:tabs>
        <w:ind w:left="6480" w:hanging="360"/>
      </w:pPr>
      <w:rPr>
        <w:rFonts w:ascii="Corbel" w:hAnsi="Corbel" w:hint="default"/>
      </w:rPr>
    </w:lvl>
  </w:abstractNum>
  <w:abstractNum w:abstractNumId="17">
    <w:nsid w:val="2E6771EE"/>
    <w:multiLevelType w:val="hybridMultilevel"/>
    <w:tmpl w:val="FF10D168"/>
    <w:lvl w:ilvl="0" w:tplc="080A0013">
      <w:start w:val="1"/>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2F8A061E"/>
    <w:multiLevelType w:val="hybridMultilevel"/>
    <w:tmpl w:val="CD4ED616"/>
    <w:lvl w:ilvl="0" w:tplc="8B62D122">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1850611"/>
    <w:multiLevelType w:val="hybridMultilevel"/>
    <w:tmpl w:val="07E2E230"/>
    <w:lvl w:ilvl="0" w:tplc="54C8DF16">
      <w:start w:val="1"/>
      <w:numFmt w:val="upperRoman"/>
      <w:lvlText w:val="%1."/>
      <w:lvlJc w:val="left"/>
      <w:pPr>
        <w:ind w:left="1080" w:hanging="72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B8822A3"/>
    <w:multiLevelType w:val="hybridMultilevel"/>
    <w:tmpl w:val="027226E6"/>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C152EBB"/>
    <w:multiLevelType w:val="hybridMultilevel"/>
    <w:tmpl w:val="00CCE4DA"/>
    <w:lvl w:ilvl="0" w:tplc="8B62D122">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C277281"/>
    <w:multiLevelType w:val="hybridMultilevel"/>
    <w:tmpl w:val="44AA94BC"/>
    <w:lvl w:ilvl="0" w:tplc="0DBE7158">
      <w:start w:val="1"/>
      <w:numFmt w:val="upperRoman"/>
      <w:lvlText w:val="%1."/>
      <w:lvlJc w:val="left"/>
      <w:pPr>
        <w:ind w:left="720" w:hanging="360"/>
      </w:pPr>
      <w:rPr>
        <w:rFonts w:hint="default"/>
        <w:b w:val="0"/>
        <w:i w:val="0"/>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CF704AB"/>
    <w:multiLevelType w:val="hybridMultilevel"/>
    <w:tmpl w:val="16C27C7A"/>
    <w:lvl w:ilvl="0" w:tplc="B056857C">
      <w:start w:val="1"/>
      <w:numFmt w:val="upperRoman"/>
      <w:lvlText w:val="%1.-"/>
      <w:lvlJc w:val="right"/>
      <w:pPr>
        <w:ind w:left="360" w:hanging="360"/>
      </w:pPr>
      <w:rPr>
        <w:rFonts w:hint="default"/>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EEA6415"/>
    <w:multiLevelType w:val="hybridMultilevel"/>
    <w:tmpl w:val="86F840E8"/>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7ED25E3"/>
    <w:multiLevelType w:val="hybridMultilevel"/>
    <w:tmpl w:val="009EF6E6"/>
    <w:lvl w:ilvl="0" w:tplc="A0ECEC1C">
      <w:start w:val="1"/>
      <w:numFmt w:val="upperRoman"/>
      <w:lvlText w:val="%1.-"/>
      <w:lvlJc w:val="right"/>
      <w:pPr>
        <w:ind w:left="720" w:hanging="360"/>
      </w:pPr>
      <w:rPr>
        <w:rFonts w:ascii="Arial" w:hAnsi="Arial" w:cs="Arial"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80F331B"/>
    <w:multiLevelType w:val="hybridMultilevel"/>
    <w:tmpl w:val="98568FD2"/>
    <w:lvl w:ilvl="0" w:tplc="080A0013">
      <w:start w:val="1"/>
      <w:numFmt w:val="upperRoman"/>
      <w:lvlText w:val="%1."/>
      <w:lvlJc w:val="righ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96C7C5E"/>
    <w:multiLevelType w:val="hybridMultilevel"/>
    <w:tmpl w:val="C9DECB8E"/>
    <w:lvl w:ilvl="0" w:tplc="080A0001">
      <w:start w:val="1"/>
      <w:numFmt w:val="bullet"/>
      <w:lvlText w:val=""/>
      <w:lvlJc w:val="left"/>
      <w:pPr>
        <w:ind w:left="720" w:hanging="360"/>
      </w:pPr>
      <w:rPr>
        <w:rFonts w:ascii="Symbol" w:hAnsi="Symbol"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B8A3AEE"/>
    <w:multiLevelType w:val="hybridMultilevel"/>
    <w:tmpl w:val="00CCF7A0"/>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EBE0D46"/>
    <w:multiLevelType w:val="hybridMultilevel"/>
    <w:tmpl w:val="BDE0D53E"/>
    <w:lvl w:ilvl="0" w:tplc="8B62D122">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F301838"/>
    <w:multiLevelType w:val="hybridMultilevel"/>
    <w:tmpl w:val="0360E09C"/>
    <w:lvl w:ilvl="0" w:tplc="8B62D122">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FC0333F"/>
    <w:multiLevelType w:val="hybridMultilevel"/>
    <w:tmpl w:val="514090A2"/>
    <w:lvl w:ilvl="0" w:tplc="8B62D122">
      <w:start w:val="1"/>
      <w:numFmt w:val="upperRoman"/>
      <w:lvlText w:val="%1.-"/>
      <w:lvlJc w:val="righ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2">
    <w:nsid w:val="50482B7F"/>
    <w:multiLevelType w:val="hybridMultilevel"/>
    <w:tmpl w:val="B87274B8"/>
    <w:lvl w:ilvl="0" w:tplc="8B62D122">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0C71C58"/>
    <w:multiLevelType w:val="hybridMultilevel"/>
    <w:tmpl w:val="0360E09C"/>
    <w:lvl w:ilvl="0" w:tplc="8B62D122">
      <w:start w:val="1"/>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nsid w:val="5EEE1D71"/>
    <w:multiLevelType w:val="hybridMultilevel"/>
    <w:tmpl w:val="6616DD1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431045A"/>
    <w:multiLevelType w:val="hybridMultilevel"/>
    <w:tmpl w:val="FE942EE8"/>
    <w:lvl w:ilvl="0" w:tplc="ADA645C6">
      <w:start w:val="1"/>
      <w:numFmt w:val="upperRoman"/>
      <w:lvlText w:val="%1."/>
      <w:lvlJc w:val="left"/>
      <w:pPr>
        <w:ind w:left="720" w:hanging="360"/>
      </w:pPr>
      <w:rPr>
        <w:rFonts w:hint="default"/>
        <w:b w:val="0"/>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7AB6691"/>
    <w:multiLevelType w:val="hybridMultilevel"/>
    <w:tmpl w:val="B87274B8"/>
    <w:lvl w:ilvl="0" w:tplc="8B62D122">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E3113B1"/>
    <w:multiLevelType w:val="hybridMultilevel"/>
    <w:tmpl w:val="45CC1F50"/>
    <w:lvl w:ilvl="0" w:tplc="FEEE8366">
      <w:start w:val="4"/>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8">
    <w:nsid w:val="74CF6EF9"/>
    <w:multiLevelType w:val="hybridMultilevel"/>
    <w:tmpl w:val="0FE05AF4"/>
    <w:lvl w:ilvl="0" w:tplc="B56442E8">
      <w:start w:val="1"/>
      <w:numFmt w:val="bullet"/>
      <w:lvlText w:val="•"/>
      <w:lvlJc w:val="left"/>
      <w:pPr>
        <w:tabs>
          <w:tab w:val="num" w:pos="720"/>
        </w:tabs>
        <w:ind w:left="720" w:hanging="360"/>
      </w:pPr>
      <w:rPr>
        <w:rFonts w:ascii="Corbel" w:hAnsi="Corbel" w:hint="default"/>
      </w:rPr>
    </w:lvl>
    <w:lvl w:ilvl="1" w:tplc="0B46B62C" w:tentative="1">
      <w:start w:val="1"/>
      <w:numFmt w:val="bullet"/>
      <w:lvlText w:val="•"/>
      <w:lvlJc w:val="left"/>
      <w:pPr>
        <w:tabs>
          <w:tab w:val="num" w:pos="1440"/>
        </w:tabs>
        <w:ind w:left="1440" w:hanging="360"/>
      </w:pPr>
      <w:rPr>
        <w:rFonts w:ascii="Corbel" w:hAnsi="Corbel" w:hint="default"/>
      </w:rPr>
    </w:lvl>
    <w:lvl w:ilvl="2" w:tplc="5E5C7094" w:tentative="1">
      <w:start w:val="1"/>
      <w:numFmt w:val="bullet"/>
      <w:lvlText w:val="•"/>
      <w:lvlJc w:val="left"/>
      <w:pPr>
        <w:tabs>
          <w:tab w:val="num" w:pos="2160"/>
        </w:tabs>
        <w:ind w:left="2160" w:hanging="360"/>
      </w:pPr>
      <w:rPr>
        <w:rFonts w:ascii="Corbel" w:hAnsi="Corbel" w:hint="default"/>
      </w:rPr>
    </w:lvl>
    <w:lvl w:ilvl="3" w:tplc="46F47428" w:tentative="1">
      <w:start w:val="1"/>
      <w:numFmt w:val="bullet"/>
      <w:lvlText w:val="•"/>
      <w:lvlJc w:val="left"/>
      <w:pPr>
        <w:tabs>
          <w:tab w:val="num" w:pos="2880"/>
        </w:tabs>
        <w:ind w:left="2880" w:hanging="360"/>
      </w:pPr>
      <w:rPr>
        <w:rFonts w:ascii="Corbel" w:hAnsi="Corbel" w:hint="default"/>
      </w:rPr>
    </w:lvl>
    <w:lvl w:ilvl="4" w:tplc="8122557A" w:tentative="1">
      <w:start w:val="1"/>
      <w:numFmt w:val="bullet"/>
      <w:lvlText w:val="•"/>
      <w:lvlJc w:val="left"/>
      <w:pPr>
        <w:tabs>
          <w:tab w:val="num" w:pos="3600"/>
        </w:tabs>
        <w:ind w:left="3600" w:hanging="360"/>
      </w:pPr>
      <w:rPr>
        <w:rFonts w:ascii="Corbel" w:hAnsi="Corbel" w:hint="default"/>
      </w:rPr>
    </w:lvl>
    <w:lvl w:ilvl="5" w:tplc="8474E488" w:tentative="1">
      <w:start w:val="1"/>
      <w:numFmt w:val="bullet"/>
      <w:lvlText w:val="•"/>
      <w:lvlJc w:val="left"/>
      <w:pPr>
        <w:tabs>
          <w:tab w:val="num" w:pos="4320"/>
        </w:tabs>
        <w:ind w:left="4320" w:hanging="360"/>
      </w:pPr>
      <w:rPr>
        <w:rFonts w:ascii="Corbel" w:hAnsi="Corbel" w:hint="default"/>
      </w:rPr>
    </w:lvl>
    <w:lvl w:ilvl="6" w:tplc="E12C10CA" w:tentative="1">
      <w:start w:val="1"/>
      <w:numFmt w:val="bullet"/>
      <w:lvlText w:val="•"/>
      <w:lvlJc w:val="left"/>
      <w:pPr>
        <w:tabs>
          <w:tab w:val="num" w:pos="5040"/>
        </w:tabs>
        <w:ind w:left="5040" w:hanging="360"/>
      </w:pPr>
      <w:rPr>
        <w:rFonts w:ascii="Corbel" w:hAnsi="Corbel" w:hint="default"/>
      </w:rPr>
    </w:lvl>
    <w:lvl w:ilvl="7" w:tplc="5FCA22BC" w:tentative="1">
      <w:start w:val="1"/>
      <w:numFmt w:val="bullet"/>
      <w:lvlText w:val="•"/>
      <w:lvlJc w:val="left"/>
      <w:pPr>
        <w:tabs>
          <w:tab w:val="num" w:pos="5760"/>
        </w:tabs>
        <w:ind w:left="5760" w:hanging="360"/>
      </w:pPr>
      <w:rPr>
        <w:rFonts w:ascii="Corbel" w:hAnsi="Corbel" w:hint="default"/>
      </w:rPr>
    </w:lvl>
    <w:lvl w:ilvl="8" w:tplc="DDCEC6E2" w:tentative="1">
      <w:start w:val="1"/>
      <w:numFmt w:val="bullet"/>
      <w:lvlText w:val="•"/>
      <w:lvlJc w:val="left"/>
      <w:pPr>
        <w:tabs>
          <w:tab w:val="num" w:pos="6480"/>
        </w:tabs>
        <w:ind w:left="6480" w:hanging="360"/>
      </w:pPr>
      <w:rPr>
        <w:rFonts w:ascii="Corbel" w:hAnsi="Corbel" w:hint="default"/>
      </w:rPr>
    </w:lvl>
  </w:abstractNum>
  <w:abstractNum w:abstractNumId="39">
    <w:nsid w:val="77E6048F"/>
    <w:multiLevelType w:val="hybridMultilevel"/>
    <w:tmpl w:val="EDC40E34"/>
    <w:lvl w:ilvl="0" w:tplc="C32AD9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8064B53"/>
    <w:multiLevelType w:val="hybridMultilevel"/>
    <w:tmpl w:val="CBFE87B0"/>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AE20AFC"/>
    <w:multiLevelType w:val="hybridMultilevel"/>
    <w:tmpl w:val="2C2E5C5E"/>
    <w:lvl w:ilvl="0" w:tplc="FB22EC72">
      <w:start w:val="1"/>
      <w:numFmt w:val="bullet"/>
      <w:lvlText w:val="•"/>
      <w:lvlJc w:val="left"/>
      <w:pPr>
        <w:tabs>
          <w:tab w:val="num" w:pos="720"/>
        </w:tabs>
        <w:ind w:left="720" w:hanging="360"/>
      </w:pPr>
      <w:rPr>
        <w:rFonts w:ascii="Corbel" w:hAnsi="Corbel" w:hint="default"/>
      </w:rPr>
    </w:lvl>
    <w:lvl w:ilvl="1" w:tplc="96FA67F6" w:tentative="1">
      <w:start w:val="1"/>
      <w:numFmt w:val="bullet"/>
      <w:lvlText w:val="•"/>
      <w:lvlJc w:val="left"/>
      <w:pPr>
        <w:tabs>
          <w:tab w:val="num" w:pos="1440"/>
        </w:tabs>
        <w:ind w:left="1440" w:hanging="360"/>
      </w:pPr>
      <w:rPr>
        <w:rFonts w:ascii="Corbel" w:hAnsi="Corbel" w:hint="default"/>
      </w:rPr>
    </w:lvl>
    <w:lvl w:ilvl="2" w:tplc="E146CBB8" w:tentative="1">
      <w:start w:val="1"/>
      <w:numFmt w:val="bullet"/>
      <w:lvlText w:val="•"/>
      <w:lvlJc w:val="left"/>
      <w:pPr>
        <w:tabs>
          <w:tab w:val="num" w:pos="2160"/>
        </w:tabs>
        <w:ind w:left="2160" w:hanging="360"/>
      </w:pPr>
      <w:rPr>
        <w:rFonts w:ascii="Corbel" w:hAnsi="Corbel" w:hint="default"/>
      </w:rPr>
    </w:lvl>
    <w:lvl w:ilvl="3" w:tplc="FCD41A22" w:tentative="1">
      <w:start w:val="1"/>
      <w:numFmt w:val="bullet"/>
      <w:lvlText w:val="•"/>
      <w:lvlJc w:val="left"/>
      <w:pPr>
        <w:tabs>
          <w:tab w:val="num" w:pos="2880"/>
        </w:tabs>
        <w:ind w:left="2880" w:hanging="360"/>
      </w:pPr>
      <w:rPr>
        <w:rFonts w:ascii="Corbel" w:hAnsi="Corbel" w:hint="default"/>
      </w:rPr>
    </w:lvl>
    <w:lvl w:ilvl="4" w:tplc="088C1F92" w:tentative="1">
      <w:start w:val="1"/>
      <w:numFmt w:val="bullet"/>
      <w:lvlText w:val="•"/>
      <w:lvlJc w:val="left"/>
      <w:pPr>
        <w:tabs>
          <w:tab w:val="num" w:pos="3600"/>
        </w:tabs>
        <w:ind w:left="3600" w:hanging="360"/>
      </w:pPr>
      <w:rPr>
        <w:rFonts w:ascii="Corbel" w:hAnsi="Corbel" w:hint="default"/>
      </w:rPr>
    </w:lvl>
    <w:lvl w:ilvl="5" w:tplc="A544BFD0" w:tentative="1">
      <w:start w:val="1"/>
      <w:numFmt w:val="bullet"/>
      <w:lvlText w:val="•"/>
      <w:lvlJc w:val="left"/>
      <w:pPr>
        <w:tabs>
          <w:tab w:val="num" w:pos="4320"/>
        </w:tabs>
        <w:ind w:left="4320" w:hanging="360"/>
      </w:pPr>
      <w:rPr>
        <w:rFonts w:ascii="Corbel" w:hAnsi="Corbel" w:hint="default"/>
      </w:rPr>
    </w:lvl>
    <w:lvl w:ilvl="6" w:tplc="060AFDEE" w:tentative="1">
      <w:start w:val="1"/>
      <w:numFmt w:val="bullet"/>
      <w:lvlText w:val="•"/>
      <w:lvlJc w:val="left"/>
      <w:pPr>
        <w:tabs>
          <w:tab w:val="num" w:pos="5040"/>
        </w:tabs>
        <w:ind w:left="5040" w:hanging="360"/>
      </w:pPr>
      <w:rPr>
        <w:rFonts w:ascii="Corbel" w:hAnsi="Corbel" w:hint="default"/>
      </w:rPr>
    </w:lvl>
    <w:lvl w:ilvl="7" w:tplc="348EB3AA" w:tentative="1">
      <w:start w:val="1"/>
      <w:numFmt w:val="bullet"/>
      <w:lvlText w:val="•"/>
      <w:lvlJc w:val="left"/>
      <w:pPr>
        <w:tabs>
          <w:tab w:val="num" w:pos="5760"/>
        </w:tabs>
        <w:ind w:left="5760" w:hanging="360"/>
      </w:pPr>
      <w:rPr>
        <w:rFonts w:ascii="Corbel" w:hAnsi="Corbel" w:hint="default"/>
      </w:rPr>
    </w:lvl>
    <w:lvl w:ilvl="8" w:tplc="31D05356" w:tentative="1">
      <w:start w:val="1"/>
      <w:numFmt w:val="bullet"/>
      <w:lvlText w:val="•"/>
      <w:lvlJc w:val="left"/>
      <w:pPr>
        <w:tabs>
          <w:tab w:val="num" w:pos="6480"/>
        </w:tabs>
        <w:ind w:left="6480" w:hanging="360"/>
      </w:pPr>
      <w:rPr>
        <w:rFonts w:ascii="Corbel" w:hAnsi="Corbel" w:hint="default"/>
      </w:rPr>
    </w:lvl>
  </w:abstractNum>
  <w:abstractNum w:abstractNumId="42">
    <w:nsid w:val="7EEB5797"/>
    <w:multiLevelType w:val="hybridMultilevel"/>
    <w:tmpl w:val="006A4D22"/>
    <w:lvl w:ilvl="0" w:tplc="080A0013">
      <w:start w:val="1"/>
      <w:numFmt w:val="upperRoman"/>
      <w:lvlText w:val="%1."/>
      <w:lvlJc w:val="righ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41"/>
  </w:num>
  <w:num w:numId="3">
    <w:abstractNumId w:val="10"/>
  </w:num>
  <w:num w:numId="4">
    <w:abstractNumId w:val="9"/>
  </w:num>
  <w:num w:numId="5">
    <w:abstractNumId w:val="6"/>
  </w:num>
  <w:num w:numId="6">
    <w:abstractNumId w:val="8"/>
  </w:num>
  <w:num w:numId="7">
    <w:abstractNumId w:val="38"/>
  </w:num>
  <w:num w:numId="8">
    <w:abstractNumId w:val="2"/>
  </w:num>
  <w:num w:numId="9">
    <w:abstractNumId w:val="23"/>
  </w:num>
  <w:num w:numId="10">
    <w:abstractNumId w:val="25"/>
  </w:num>
  <w:num w:numId="11">
    <w:abstractNumId w:val="18"/>
  </w:num>
  <w:num w:numId="12">
    <w:abstractNumId w:val="14"/>
  </w:num>
  <w:num w:numId="13">
    <w:abstractNumId w:val="11"/>
  </w:num>
  <w:num w:numId="14">
    <w:abstractNumId w:val="5"/>
  </w:num>
  <w:num w:numId="15">
    <w:abstractNumId w:val="22"/>
  </w:num>
  <w:num w:numId="16">
    <w:abstractNumId w:val="29"/>
  </w:num>
  <w:num w:numId="17">
    <w:abstractNumId w:val="33"/>
  </w:num>
  <w:num w:numId="18">
    <w:abstractNumId w:val="35"/>
  </w:num>
  <w:num w:numId="19">
    <w:abstractNumId w:val="32"/>
  </w:num>
  <w:num w:numId="20">
    <w:abstractNumId w:val="0"/>
  </w:num>
  <w:num w:numId="21">
    <w:abstractNumId w:val="34"/>
  </w:num>
  <w:num w:numId="22">
    <w:abstractNumId w:val="31"/>
  </w:num>
  <w:num w:numId="23">
    <w:abstractNumId w:val="4"/>
  </w:num>
  <w:num w:numId="24">
    <w:abstractNumId w:val="21"/>
  </w:num>
  <w:num w:numId="25">
    <w:abstractNumId w:val="19"/>
  </w:num>
  <w:num w:numId="26">
    <w:abstractNumId w:val="39"/>
  </w:num>
  <w:num w:numId="27">
    <w:abstractNumId w:val="36"/>
  </w:num>
  <w:num w:numId="28">
    <w:abstractNumId w:val="7"/>
  </w:num>
  <w:num w:numId="29">
    <w:abstractNumId w:val="30"/>
  </w:num>
  <w:num w:numId="30">
    <w:abstractNumId w:val="1"/>
  </w:num>
  <w:num w:numId="31">
    <w:abstractNumId w:val="37"/>
  </w:num>
  <w:num w:numId="32">
    <w:abstractNumId w:val="12"/>
  </w:num>
  <w:num w:numId="33">
    <w:abstractNumId w:val="42"/>
  </w:num>
  <w:num w:numId="34">
    <w:abstractNumId w:val="27"/>
  </w:num>
  <w:num w:numId="35">
    <w:abstractNumId w:val="26"/>
  </w:num>
  <w:num w:numId="36">
    <w:abstractNumId w:val="28"/>
  </w:num>
  <w:num w:numId="37">
    <w:abstractNumId w:val="40"/>
  </w:num>
  <w:num w:numId="38">
    <w:abstractNumId w:val="3"/>
  </w:num>
  <w:num w:numId="39">
    <w:abstractNumId w:val="20"/>
  </w:num>
  <w:num w:numId="40">
    <w:abstractNumId w:val="24"/>
  </w:num>
  <w:num w:numId="41">
    <w:abstractNumId w:val="17"/>
  </w:num>
  <w:num w:numId="42">
    <w:abstractNumId w:val="13"/>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AF5"/>
    <w:rsid w:val="00457A7D"/>
    <w:rsid w:val="005C2264"/>
    <w:rsid w:val="005E53F8"/>
    <w:rsid w:val="007D6185"/>
    <w:rsid w:val="00846922"/>
    <w:rsid w:val="00847FE3"/>
    <w:rsid w:val="008765FA"/>
    <w:rsid w:val="009B08EB"/>
    <w:rsid w:val="00A40F5A"/>
    <w:rsid w:val="00AE3AF5"/>
    <w:rsid w:val="00C822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CBF89F-A976-4121-BEDB-021E59308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C22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2264"/>
    <w:rPr>
      <w:rFonts w:ascii="Segoe UI" w:hAnsi="Segoe UI" w:cs="Segoe UI"/>
      <w:sz w:val="18"/>
      <w:szCs w:val="18"/>
    </w:rPr>
  </w:style>
  <w:style w:type="paragraph" w:styleId="Prrafodelista">
    <w:name w:val="List Paragraph"/>
    <w:basedOn w:val="Normal"/>
    <w:uiPriority w:val="34"/>
    <w:qFormat/>
    <w:rsid w:val="00C822B1"/>
    <w:pPr>
      <w:spacing w:after="0" w:line="240" w:lineRule="auto"/>
      <w:ind w:left="720"/>
      <w:contextualSpacing/>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C822B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Lista">
    <w:name w:val="List"/>
    <w:basedOn w:val="Normal"/>
    <w:uiPriority w:val="99"/>
    <w:unhideWhenUsed/>
    <w:rsid w:val="00C822B1"/>
    <w:pPr>
      <w:ind w:left="283" w:hanging="283"/>
      <w:contextualSpacing/>
    </w:pPr>
    <w:rPr>
      <w:rFonts w:ascii="Arial" w:hAnsi="Arial" w:cs="Arial"/>
    </w:rPr>
  </w:style>
  <w:style w:type="paragraph" w:styleId="Encabezado">
    <w:name w:val="header"/>
    <w:basedOn w:val="Normal"/>
    <w:link w:val="EncabezadoCar"/>
    <w:uiPriority w:val="99"/>
    <w:unhideWhenUsed/>
    <w:rsid w:val="00C822B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22B1"/>
  </w:style>
  <w:style w:type="paragraph" w:styleId="Piedepgina">
    <w:name w:val="footer"/>
    <w:basedOn w:val="Normal"/>
    <w:link w:val="PiedepginaCar"/>
    <w:uiPriority w:val="99"/>
    <w:unhideWhenUsed/>
    <w:rsid w:val="00C822B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22B1"/>
  </w:style>
  <w:style w:type="table" w:styleId="Tablaconcuadrcula">
    <w:name w:val="Table Grid"/>
    <w:basedOn w:val="Tablanormal"/>
    <w:uiPriority w:val="39"/>
    <w:rsid w:val="00C82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5303</Words>
  <Characters>29170</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dc:creator>
  <cp:keywords/>
  <dc:description/>
  <cp:lastModifiedBy>Gladys López Méndez</cp:lastModifiedBy>
  <cp:revision>2</cp:revision>
  <cp:lastPrinted>2019-07-24T19:16:00Z</cp:lastPrinted>
  <dcterms:created xsi:type="dcterms:W3CDTF">2019-10-10T16:50:00Z</dcterms:created>
  <dcterms:modified xsi:type="dcterms:W3CDTF">2019-10-10T16:50:00Z</dcterms:modified>
</cp:coreProperties>
</file>